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28143" w14:textId="3EB788BF" w:rsidR="00940B88" w:rsidRDefault="00785B85">
      <w:pPr>
        <w:jc w:val="center"/>
        <w:rPr>
          <w:rFonts w:ascii="Times New Roman" w:hAnsi="Times New Roman" w:cs="Times New Roman"/>
          <w:lang w:val="ru-RU"/>
        </w:rPr>
      </w:pPr>
      <w:r w:rsidRPr="00785B85">
        <w:rPr>
          <w:rFonts w:ascii="Times New Roman" w:hAnsi="Times New Roman" w:cs="Times New Roman"/>
        </w:rPr>
        <w:t>Уральский федеральный университет имени первого Президента России Б. Н. Ельцина</w:t>
      </w:r>
      <w:r w:rsidR="00495829" w:rsidRPr="00785B85">
        <w:rPr>
          <w:rFonts w:ascii="Times New Roman" w:hAnsi="Times New Roman" w:cs="Times New Roman"/>
          <w:lang w:val="ru-RU"/>
        </w:rPr>
        <w:t xml:space="preserve"> </w:t>
      </w:r>
    </w:p>
    <w:p w14:paraId="2205D670" w14:textId="1F7142FE" w:rsidR="00036493" w:rsidRDefault="00902EBA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="00036493">
        <w:rPr>
          <w:rFonts w:ascii="Times New Roman" w:hAnsi="Times New Roman" w:cs="Times New Roman"/>
          <w:lang w:val="ru-RU"/>
        </w:rPr>
        <w:t>роводит</w:t>
      </w:r>
    </w:p>
    <w:p w14:paraId="28A843DC" w14:textId="77777777" w:rsidR="00902EBA" w:rsidRPr="001F1E78" w:rsidRDefault="00902EBA">
      <w:pPr>
        <w:jc w:val="center"/>
        <w:rPr>
          <w:rFonts w:ascii="Times New Roman" w:hAnsi="Times New Roman" w:cs="Times New Roman"/>
          <w:b/>
          <w:lang w:val="ru-RU"/>
        </w:rPr>
      </w:pPr>
    </w:p>
    <w:p w14:paraId="00000005" w14:textId="06B918A8" w:rsidR="00CC5865" w:rsidRPr="00785B85" w:rsidRDefault="002A2D44">
      <w:pPr>
        <w:jc w:val="center"/>
        <w:rPr>
          <w:rFonts w:ascii="Times New Roman" w:hAnsi="Times New Roman" w:cs="Times New Roman"/>
          <w:b/>
          <w:lang w:val="ru-RU"/>
        </w:rPr>
      </w:pPr>
      <w:r w:rsidRPr="00785B85">
        <w:rPr>
          <w:rFonts w:ascii="Times New Roman" w:hAnsi="Times New Roman" w:cs="Times New Roman"/>
          <w:b/>
          <w:lang w:val="en-US"/>
        </w:rPr>
        <w:t>II</w:t>
      </w:r>
      <w:r w:rsidRPr="00036493">
        <w:rPr>
          <w:rFonts w:ascii="Times New Roman" w:hAnsi="Times New Roman" w:cs="Times New Roman"/>
          <w:b/>
          <w:lang w:val="ru-RU"/>
        </w:rPr>
        <w:t xml:space="preserve"> </w:t>
      </w:r>
      <w:r w:rsidRPr="00785B85">
        <w:rPr>
          <w:rFonts w:ascii="Times New Roman" w:hAnsi="Times New Roman" w:cs="Times New Roman"/>
          <w:b/>
          <w:lang w:val="ru-RU"/>
        </w:rPr>
        <w:t xml:space="preserve">Международную научную конференцию </w:t>
      </w:r>
    </w:p>
    <w:p w14:paraId="05F3A759" w14:textId="61DF28D8" w:rsidR="002A2D44" w:rsidRPr="00785B85" w:rsidRDefault="002A2D44">
      <w:pPr>
        <w:jc w:val="center"/>
        <w:rPr>
          <w:rFonts w:ascii="Times New Roman" w:hAnsi="Times New Roman" w:cs="Times New Roman"/>
          <w:b/>
          <w:lang w:val="ru-RU"/>
        </w:rPr>
      </w:pPr>
      <w:r w:rsidRPr="00785B85">
        <w:rPr>
          <w:rFonts w:ascii="Times New Roman" w:hAnsi="Times New Roman" w:cs="Times New Roman"/>
          <w:b/>
          <w:lang w:val="ru-RU"/>
        </w:rPr>
        <w:t>«Цифровая трансф</w:t>
      </w:r>
      <w:r w:rsidR="00940B88" w:rsidRPr="00785B85">
        <w:rPr>
          <w:rFonts w:ascii="Times New Roman" w:hAnsi="Times New Roman" w:cs="Times New Roman"/>
          <w:b/>
          <w:lang w:val="ru-RU"/>
        </w:rPr>
        <w:t>ормация общества, экономики, менеджмента и образования»</w:t>
      </w:r>
    </w:p>
    <w:p w14:paraId="00000006" w14:textId="77777777" w:rsidR="00CC5865" w:rsidRPr="00785B85" w:rsidRDefault="00CC5865">
      <w:pPr>
        <w:rPr>
          <w:rFonts w:ascii="Times New Roman" w:hAnsi="Times New Roman" w:cs="Times New Roman"/>
        </w:rPr>
      </w:pPr>
    </w:p>
    <w:p w14:paraId="00000007" w14:textId="7ABE9AA2" w:rsidR="00CC5865" w:rsidRPr="00785B85" w:rsidRDefault="00940B88" w:rsidP="001B60C6">
      <w:pPr>
        <w:jc w:val="both"/>
        <w:rPr>
          <w:rFonts w:ascii="Times New Roman" w:hAnsi="Times New Roman" w:cs="Times New Roman"/>
          <w:lang w:val="ru-RU"/>
        </w:rPr>
      </w:pPr>
      <w:proofErr w:type="gramStart"/>
      <w:r w:rsidRPr="00785B85">
        <w:rPr>
          <w:rFonts w:ascii="Times New Roman" w:hAnsi="Times New Roman" w:cs="Times New Roman"/>
          <w:lang w:val="ru-RU"/>
        </w:rPr>
        <w:t xml:space="preserve">В конференции принимают участие ведущие ученые </w:t>
      </w:r>
      <w:proofErr w:type="spellStart"/>
      <w:r w:rsidRPr="00785B85">
        <w:rPr>
          <w:rFonts w:ascii="Times New Roman" w:hAnsi="Times New Roman" w:cs="Times New Roman"/>
          <w:lang w:val="ru-RU"/>
        </w:rPr>
        <w:t>УрФУ</w:t>
      </w:r>
      <w:proofErr w:type="spellEnd"/>
      <w:r w:rsidRPr="00785B85">
        <w:rPr>
          <w:rFonts w:ascii="Times New Roman" w:hAnsi="Times New Roman" w:cs="Times New Roman"/>
          <w:lang w:val="ru-RU"/>
        </w:rPr>
        <w:t xml:space="preserve">, Института экономики </w:t>
      </w:r>
      <w:proofErr w:type="spellStart"/>
      <w:r w:rsidRPr="00785B85">
        <w:rPr>
          <w:rFonts w:ascii="Times New Roman" w:hAnsi="Times New Roman" w:cs="Times New Roman"/>
          <w:lang w:val="ru-RU"/>
        </w:rPr>
        <w:t>УрО</w:t>
      </w:r>
      <w:proofErr w:type="spellEnd"/>
      <w:r w:rsidRPr="00785B85">
        <w:rPr>
          <w:rFonts w:ascii="Times New Roman" w:hAnsi="Times New Roman" w:cs="Times New Roman"/>
          <w:lang w:val="ru-RU"/>
        </w:rPr>
        <w:t xml:space="preserve"> РАН,  </w:t>
      </w:r>
      <w:r w:rsidR="00B30AC0" w:rsidRPr="00785B85">
        <w:rPr>
          <w:rFonts w:ascii="Times New Roman" w:hAnsi="Times New Roman" w:cs="Times New Roman"/>
          <w:lang w:val="ru-RU"/>
        </w:rPr>
        <w:t xml:space="preserve">Финансового университета при правительстве РФ, </w:t>
      </w:r>
      <w:r w:rsidRPr="00785B85">
        <w:rPr>
          <w:rFonts w:ascii="Times New Roman" w:hAnsi="Times New Roman" w:cs="Times New Roman"/>
          <w:lang w:val="ru-RU"/>
        </w:rPr>
        <w:t xml:space="preserve">Римского университета  </w:t>
      </w:r>
      <w:proofErr w:type="spellStart"/>
      <w:r w:rsidRPr="00785B85">
        <w:rPr>
          <w:rFonts w:ascii="Times New Roman" w:hAnsi="Times New Roman" w:cs="Times New Roman"/>
          <w:lang w:val="ru-RU"/>
        </w:rPr>
        <w:t>Сапиенца</w:t>
      </w:r>
      <w:proofErr w:type="spellEnd"/>
      <w:r w:rsidR="009443B0" w:rsidRPr="00785B85">
        <w:rPr>
          <w:rFonts w:ascii="Times New Roman" w:hAnsi="Times New Roman" w:cs="Times New Roman"/>
          <w:lang w:val="ru-RU"/>
        </w:rPr>
        <w:t xml:space="preserve"> (Италия)</w:t>
      </w:r>
      <w:r w:rsidRPr="00785B85">
        <w:rPr>
          <w:rFonts w:ascii="Times New Roman" w:hAnsi="Times New Roman" w:cs="Times New Roman"/>
          <w:lang w:val="ru-RU"/>
        </w:rPr>
        <w:t xml:space="preserve">, Международного </w:t>
      </w:r>
      <w:proofErr w:type="spellStart"/>
      <w:r w:rsidRPr="00785B85">
        <w:rPr>
          <w:rFonts w:ascii="Times New Roman" w:hAnsi="Times New Roman" w:cs="Times New Roman"/>
          <w:lang w:val="ru-RU"/>
        </w:rPr>
        <w:t>телематического</w:t>
      </w:r>
      <w:proofErr w:type="spellEnd"/>
      <w:r w:rsidRPr="00785B85">
        <w:rPr>
          <w:rFonts w:ascii="Times New Roman" w:hAnsi="Times New Roman" w:cs="Times New Roman"/>
          <w:lang w:val="ru-RU"/>
        </w:rPr>
        <w:t xml:space="preserve"> университета УНИНЕТУНО</w:t>
      </w:r>
      <w:r w:rsidR="009443B0" w:rsidRPr="00785B85">
        <w:rPr>
          <w:rFonts w:ascii="Times New Roman" w:hAnsi="Times New Roman" w:cs="Times New Roman"/>
          <w:lang w:val="ru-RU"/>
        </w:rPr>
        <w:t xml:space="preserve"> (Италия), </w:t>
      </w:r>
      <w:r w:rsidR="006973FE" w:rsidRPr="00785B85">
        <w:rPr>
          <w:rFonts w:ascii="Times New Roman" w:hAnsi="Times New Roman" w:cs="Times New Roman"/>
          <w:lang w:val="ru-RU"/>
        </w:rPr>
        <w:t>Университета западной Богемии</w:t>
      </w:r>
      <w:r w:rsidR="00B30AC0" w:rsidRPr="00785B85">
        <w:rPr>
          <w:rFonts w:ascii="Times New Roman" w:hAnsi="Times New Roman" w:cs="Times New Roman"/>
          <w:lang w:val="ru-RU"/>
        </w:rPr>
        <w:t xml:space="preserve"> </w:t>
      </w:r>
      <w:r w:rsidR="006973FE" w:rsidRPr="00785B85">
        <w:rPr>
          <w:rFonts w:ascii="Times New Roman" w:hAnsi="Times New Roman" w:cs="Times New Roman"/>
          <w:lang w:val="ru-RU"/>
        </w:rPr>
        <w:t xml:space="preserve">(Чешская Республика, Университета </w:t>
      </w:r>
      <w:r w:rsidR="006973FE" w:rsidRPr="00785B85">
        <w:rPr>
          <w:rFonts w:ascii="Times New Roman" w:hAnsi="Times New Roman" w:cs="Times New Roman"/>
          <w:lang w:val="en-US"/>
        </w:rPr>
        <w:t>ARIEL</w:t>
      </w:r>
      <w:r w:rsidR="006973FE" w:rsidRPr="00785B85">
        <w:rPr>
          <w:rFonts w:ascii="Times New Roman" w:hAnsi="Times New Roman" w:cs="Times New Roman"/>
          <w:lang w:val="ru-RU"/>
        </w:rPr>
        <w:t xml:space="preserve"> (Турция) </w:t>
      </w:r>
      <w:r w:rsidR="009443B0" w:rsidRPr="00785B85">
        <w:rPr>
          <w:rFonts w:ascii="Times New Roman" w:hAnsi="Times New Roman" w:cs="Times New Roman"/>
          <w:lang w:val="ru-RU"/>
        </w:rPr>
        <w:t xml:space="preserve"> </w:t>
      </w:r>
      <w:proofErr w:type="gramEnd"/>
    </w:p>
    <w:p w14:paraId="00000008" w14:textId="77777777" w:rsidR="00CC5865" w:rsidRPr="00785B85" w:rsidRDefault="00CC5865" w:rsidP="001B60C6">
      <w:pPr>
        <w:jc w:val="both"/>
        <w:rPr>
          <w:rFonts w:ascii="Times New Roman" w:hAnsi="Times New Roman" w:cs="Times New Roman"/>
        </w:rPr>
      </w:pPr>
    </w:p>
    <w:p w14:paraId="662D9445" w14:textId="3247913E" w:rsidR="00F356F3" w:rsidRPr="00785B85" w:rsidRDefault="00FF0470" w:rsidP="001B60C6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 рамках конференции проводятся</w:t>
      </w:r>
      <w:r w:rsidR="00B30AC0" w:rsidRPr="00785B85">
        <w:rPr>
          <w:rFonts w:ascii="Times New Roman" w:hAnsi="Times New Roman" w:cs="Times New Roman"/>
          <w:b/>
          <w:lang w:val="ru-RU"/>
        </w:rPr>
        <w:t xml:space="preserve"> </w:t>
      </w:r>
      <w:r w:rsidR="006973FE" w:rsidRPr="00785B85">
        <w:rPr>
          <w:rFonts w:ascii="Times New Roman" w:hAnsi="Times New Roman" w:cs="Times New Roman"/>
          <w:b/>
          <w:lang w:val="ru-RU"/>
        </w:rPr>
        <w:t>студенческие секции</w:t>
      </w:r>
      <w:r w:rsidR="007F2C86" w:rsidRPr="00785B85">
        <w:rPr>
          <w:rFonts w:ascii="Times New Roman" w:hAnsi="Times New Roman" w:cs="Times New Roman"/>
          <w:b/>
          <w:lang w:val="ru-RU"/>
        </w:rPr>
        <w:t>.</w:t>
      </w:r>
    </w:p>
    <w:p w14:paraId="1A09B128" w14:textId="77777777" w:rsidR="007F2C86" w:rsidRPr="00785B85" w:rsidRDefault="007F2C86" w:rsidP="001B60C6">
      <w:pPr>
        <w:jc w:val="both"/>
        <w:rPr>
          <w:rFonts w:ascii="Times New Roman" w:hAnsi="Times New Roman" w:cs="Times New Roman"/>
          <w:b/>
          <w:lang w:val="ru-RU"/>
        </w:rPr>
      </w:pPr>
    </w:p>
    <w:p w14:paraId="5CD3673B" w14:textId="39AF46F1" w:rsidR="007F2C86" w:rsidRDefault="00A921F3" w:rsidP="001B60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К участию в конференции приглашаются </w:t>
      </w:r>
      <w:r w:rsidRPr="008563D2">
        <w:rPr>
          <w:rFonts w:ascii="Times New Roman" w:hAnsi="Times New Roman" w:cs="Times New Roman"/>
          <w:lang w:val="ru-RU"/>
        </w:rPr>
        <w:t xml:space="preserve">студенты </w:t>
      </w:r>
      <w:proofErr w:type="spellStart"/>
      <w:r w:rsidRPr="008563D2">
        <w:rPr>
          <w:rFonts w:ascii="Times New Roman" w:hAnsi="Times New Roman" w:cs="Times New Roman"/>
          <w:lang w:val="ru-RU"/>
        </w:rPr>
        <w:t>бакалавриата</w:t>
      </w:r>
      <w:proofErr w:type="spellEnd"/>
      <w:r w:rsidRPr="008563D2">
        <w:rPr>
          <w:rFonts w:ascii="Times New Roman" w:hAnsi="Times New Roman" w:cs="Times New Roman"/>
          <w:lang w:val="ru-RU"/>
        </w:rPr>
        <w:t xml:space="preserve"> и магистратуры направления подготовки «Управление персоналом»</w:t>
      </w:r>
      <w:r>
        <w:rPr>
          <w:rFonts w:ascii="Times New Roman" w:hAnsi="Times New Roman" w:cs="Times New Roman"/>
          <w:lang w:val="ru-RU"/>
        </w:rPr>
        <w:t>, «Менеджмент», «Экономика», «</w:t>
      </w:r>
      <w:proofErr w:type="spellStart"/>
      <w:r>
        <w:rPr>
          <w:rFonts w:ascii="Times New Roman" w:hAnsi="Times New Roman" w:cs="Times New Roman"/>
          <w:lang w:val="ru-RU"/>
        </w:rPr>
        <w:t>Медиакоммуникации</w:t>
      </w:r>
      <w:proofErr w:type="spellEnd"/>
      <w:r>
        <w:rPr>
          <w:rFonts w:ascii="Times New Roman" w:hAnsi="Times New Roman" w:cs="Times New Roman"/>
          <w:lang w:val="ru-RU"/>
        </w:rPr>
        <w:t>»</w:t>
      </w:r>
      <w:r w:rsidR="00902EBA">
        <w:rPr>
          <w:rFonts w:ascii="Times New Roman" w:hAnsi="Times New Roman" w:cs="Times New Roman"/>
          <w:lang w:val="ru-RU"/>
        </w:rPr>
        <w:t xml:space="preserve">, а также аспиранты </w:t>
      </w:r>
      <w:r w:rsidRPr="008563D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563D2">
        <w:rPr>
          <w:rFonts w:ascii="Times New Roman" w:hAnsi="Times New Roman" w:cs="Times New Roman"/>
          <w:lang w:val="ru-RU"/>
        </w:rPr>
        <w:t>УрФУ</w:t>
      </w:r>
      <w:proofErr w:type="spellEnd"/>
      <w:r w:rsidRPr="008563D2">
        <w:rPr>
          <w:rFonts w:ascii="Times New Roman" w:hAnsi="Times New Roman" w:cs="Times New Roman"/>
          <w:lang w:val="ru-RU"/>
        </w:rPr>
        <w:t xml:space="preserve"> и других университетов</w:t>
      </w:r>
      <w:r w:rsidR="00362FF4">
        <w:rPr>
          <w:rFonts w:ascii="Times New Roman" w:hAnsi="Times New Roman" w:cs="Times New Roman"/>
          <w:lang w:val="ru-RU"/>
        </w:rPr>
        <w:t>.</w:t>
      </w:r>
    </w:p>
    <w:p w14:paraId="00B6DEBF" w14:textId="77777777" w:rsidR="00362FF4" w:rsidRPr="00785B85" w:rsidRDefault="00362FF4" w:rsidP="001B60C6">
      <w:pPr>
        <w:jc w:val="both"/>
        <w:rPr>
          <w:rFonts w:ascii="Times New Roman" w:hAnsi="Times New Roman" w:cs="Times New Roman"/>
          <w:b/>
        </w:rPr>
      </w:pPr>
    </w:p>
    <w:p w14:paraId="352C26FD" w14:textId="77777777" w:rsidR="007F2C86" w:rsidRPr="00785B85" w:rsidRDefault="007F2C86" w:rsidP="001B60C6">
      <w:pPr>
        <w:jc w:val="both"/>
        <w:rPr>
          <w:rFonts w:ascii="Times New Roman" w:hAnsi="Times New Roman" w:cs="Times New Roman"/>
        </w:rPr>
      </w:pPr>
      <w:r w:rsidRPr="00785B85">
        <w:rPr>
          <w:rFonts w:ascii="Times New Roman" w:hAnsi="Times New Roman" w:cs="Times New Roman"/>
          <w:b/>
        </w:rPr>
        <w:t>Сроки и место проведения конференции</w:t>
      </w:r>
      <w:r w:rsidRPr="00785B85">
        <w:rPr>
          <w:rFonts w:ascii="Times New Roman" w:hAnsi="Times New Roman" w:cs="Times New Roman"/>
          <w:b/>
          <w:lang w:val="ru-RU"/>
        </w:rPr>
        <w:t>:</w:t>
      </w:r>
      <w:r w:rsidRPr="00785B85">
        <w:rPr>
          <w:rFonts w:ascii="Times New Roman" w:hAnsi="Times New Roman" w:cs="Times New Roman"/>
          <w:lang w:val="ru-RU"/>
        </w:rPr>
        <w:t xml:space="preserve"> 6 декабря 2019 г., Зал Ученого Совета </w:t>
      </w:r>
      <w:proofErr w:type="spellStart"/>
      <w:r w:rsidRPr="00785B85">
        <w:rPr>
          <w:rFonts w:ascii="Times New Roman" w:hAnsi="Times New Roman" w:cs="Times New Roman"/>
          <w:lang w:val="ru-RU"/>
        </w:rPr>
        <w:t>УрФУ</w:t>
      </w:r>
      <w:proofErr w:type="spellEnd"/>
      <w:r w:rsidRPr="00785B85">
        <w:rPr>
          <w:rFonts w:ascii="Times New Roman" w:hAnsi="Times New Roman" w:cs="Times New Roman"/>
          <w:lang w:val="ru-RU"/>
        </w:rPr>
        <w:t xml:space="preserve">, ул. Мира, 19. </w:t>
      </w:r>
    </w:p>
    <w:p w14:paraId="79E0889B" w14:textId="77777777" w:rsidR="007F2C86" w:rsidRPr="00785B85" w:rsidRDefault="007F2C86" w:rsidP="001B60C6">
      <w:pPr>
        <w:jc w:val="both"/>
        <w:rPr>
          <w:rFonts w:ascii="Times New Roman" w:hAnsi="Times New Roman" w:cs="Times New Roman"/>
        </w:rPr>
      </w:pPr>
    </w:p>
    <w:p w14:paraId="35E59433" w14:textId="1243FE9B" w:rsidR="007F2C86" w:rsidRPr="00785B85" w:rsidRDefault="007F2C86" w:rsidP="001B60C6">
      <w:pPr>
        <w:jc w:val="both"/>
        <w:rPr>
          <w:rFonts w:ascii="Times New Roman" w:hAnsi="Times New Roman" w:cs="Times New Roman"/>
        </w:rPr>
      </w:pPr>
      <w:r w:rsidRPr="00785B85">
        <w:rPr>
          <w:rFonts w:ascii="Times New Roman" w:hAnsi="Times New Roman" w:cs="Times New Roman"/>
        </w:rPr>
        <w:t xml:space="preserve">Оргкомитет конференции </w:t>
      </w:r>
      <w:r w:rsidR="00362FF4">
        <w:rPr>
          <w:rFonts w:ascii="Times New Roman" w:hAnsi="Times New Roman" w:cs="Times New Roman"/>
          <w:lang w:val="ru-RU"/>
        </w:rPr>
        <w:t>принимает</w:t>
      </w:r>
      <w:r w:rsidRPr="00785B85">
        <w:rPr>
          <w:rFonts w:ascii="Times New Roman" w:hAnsi="Times New Roman" w:cs="Times New Roman"/>
        </w:rPr>
        <w:t xml:space="preserve"> </w:t>
      </w:r>
      <w:r w:rsidRPr="00785B85">
        <w:rPr>
          <w:rFonts w:ascii="Times New Roman" w:hAnsi="Times New Roman" w:cs="Times New Roman"/>
          <w:lang w:val="ru-RU"/>
        </w:rPr>
        <w:t>статьи</w:t>
      </w:r>
      <w:r w:rsidRPr="00785B85">
        <w:rPr>
          <w:rFonts w:ascii="Times New Roman" w:hAnsi="Times New Roman" w:cs="Times New Roman"/>
        </w:rPr>
        <w:t xml:space="preserve"> по следующим направлениям:</w:t>
      </w:r>
    </w:p>
    <w:p w14:paraId="0F803B62" w14:textId="77777777" w:rsidR="00B30AC0" w:rsidRPr="00785B85" w:rsidRDefault="00B30AC0" w:rsidP="001B60C6">
      <w:pPr>
        <w:jc w:val="both"/>
        <w:rPr>
          <w:rFonts w:ascii="Times New Roman" w:hAnsi="Times New Roman" w:cs="Times New Roman"/>
          <w:b/>
          <w:lang w:val="ru-RU"/>
        </w:rPr>
      </w:pPr>
    </w:p>
    <w:p w14:paraId="39049747" w14:textId="38599885" w:rsidR="00B537FD" w:rsidRPr="00B537FD" w:rsidRDefault="00B537FD" w:rsidP="001B60C6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785B85">
        <w:rPr>
          <w:rFonts w:ascii="Times New Roman" w:eastAsia="Times New Roman" w:hAnsi="Times New Roman" w:cs="Times New Roman"/>
          <w:b/>
          <w:lang w:val="ru-RU"/>
        </w:rPr>
        <w:t xml:space="preserve">Секция 1. </w:t>
      </w:r>
      <w:r w:rsidRPr="00B537FD">
        <w:rPr>
          <w:rFonts w:ascii="Times New Roman" w:eastAsia="Times New Roman" w:hAnsi="Times New Roman" w:cs="Times New Roman"/>
          <w:b/>
          <w:lang w:val="ru-RU"/>
        </w:rPr>
        <w:t>Талант-менедж</w:t>
      </w:r>
      <w:r w:rsidRPr="00785B85">
        <w:rPr>
          <w:rFonts w:ascii="Times New Roman" w:eastAsia="Times New Roman" w:hAnsi="Times New Roman" w:cs="Times New Roman"/>
          <w:b/>
          <w:lang w:val="ru-RU"/>
        </w:rPr>
        <w:t>мент в эпоху цифровой экономики</w:t>
      </w:r>
    </w:p>
    <w:p w14:paraId="6D749466" w14:textId="52E05F2F" w:rsidR="00B537FD" w:rsidRPr="00B537FD" w:rsidRDefault="00B537FD" w:rsidP="001B60C6">
      <w:pPr>
        <w:spacing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B537FD">
        <w:rPr>
          <w:rFonts w:ascii="Times New Roman" w:eastAsia="Times New Roman" w:hAnsi="Times New Roman" w:cs="Times New Roman"/>
          <w:b/>
          <w:lang w:val="ru-RU"/>
        </w:rPr>
        <w:t>Вопросы для обсуждения:</w:t>
      </w:r>
    </w:p>
    <w:p w14:paraId="2C6E0039" w14:textId="3010F542" w:rsidR="00B537FD" w:rsidRPr="00785B85" w:rsidRDefault="00B537FD" w:rsidP="001B60C6">
      <w:pPr>
        <w:pStyle w:val="a5"/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785B85">
        <w:rPr>
          <w:rFonts w:ascii="Times New Roman" w:eastAsia="Times New Roman" w:hAnsi="Times New Roman" w:cs="Times New Roman"/>
          <w:lang w:val="ru-RU"/>
        </w:rPr>
        <w:t>Модель труда и занятости в эпоху цифровой экономики Работа 4.0: возможности и риски реализации.</w:t>
      </w:r>
    </w:p>
    <w:p w14:paraId="19B9BA1A" w14:textId="6CA517FA" w:rsidR="00B537FD" w:rsidRPr="00785B85" w:rsidRDefault="00B537FD" w:rsidP="001B60C6">
      <w:pPr>
        <w:pStyle w:val="a5"/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785B85">
        <w:rPr>
          <w:rFonts w:ascii="Times New Roman" w:eastAsia="Times New Roman" w:hAnsi="Times New Roman" w:cs="Times New Roman"/>
          <w:lang w:val="ru-RU"/>
        </w:rPr>
        <w:t>Цифровизация</w:t>
      </w:r>
      <w:proofErr w:type="spellEnd"/>
      <w:r w:rsidRPr="00785B85">
        <w:rPr>
          <w:rFonts w:ascii="Times New Roman" w:eastAsia="Times New Roman" w:hAnsi="Times New Roman" w:cs="Times New Roman"/>
          <w:lang w:val="ru-RU"/>
        </w:rPr>
        <w:t xml:space="preserve"> труда &amp; талант-менеджмент: альтернатива или синергия?</w:t>
      </w:r>
    </w:p>
    <w:p w14:paraId="49DADFF5" w14:textId="159DC4AA" w:rsidR="00B537FD" w:rsidRPr="00785B85" w:rsidRDefault="00B537FD" w:rsidP="001B60C6">
      <w:pPr>
        <w:pStyle w:val="a5"/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785B85">
        <w:rPr>
          <w:rFonts w:ascii="Times New Roman" w:eastAsia="Times New Roman" w:hAnsi="Times New Roman" w:cs="Times New Roman"/>
          <w:lang w:val="ru-RU"/>
        </w:rPr>
        <w:t>Цифровые инструменты деятельности работника в условиях формирования новых форм социально-трудовых отношений.</w:t>
      </w:r>
    </w:p>
    <w:p w14:paraId="7F1DAA08" w14:textId="608E5F82" w:rsidR="00B537FD" w:rsidRPr="00785B85" w:rsidRDefault="00B537FD" w:rsidP="001B60C6">
      <w:pPr>
        <w:pStyle w:val="a5"/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785B85">
        <w:rPr>
          <w:rFonts w:ascii="Times New Roman" w:eastAsia="Times New Roman" w:hAnsi="Times New Roman" w:cs="Times New Roman"/>
          <w:lang w:val="ru-RU"/>
        </w:rPr>
        <w:t xml:space="preserve">Благополучие работников в условиях </w:t>
      </w:r>
      <w:proofErr w:type="spellStart"/>
      <w:r w:rsidRPr="00785B85">
        <w:rPr>
          <w:rFonts w:ascii="Times New Roman" w:eastAsia="Times New Roman" w:hAnsi="Times New Roman" w:cs="Times New Roman"/>
          <w:lang w:val="ru-RU"/>
        </w:rPr>
        <w:t>цифровизации</w:t>
      </w:r>
      <w:proofErr w:type="spellEnd"/>
      <w:r w:rsidRPr="00785B85">
        <w:rPr>
          <w:rFonts w:ascii="Times New Roman" w:eastAsia="Times New Roman" w:hAnsi="Times New Roman" w:cs="Times New Roman"/>
          <w:lang w:val="ru-RU"/>
        </w:rPr>
        <w:t xml:space="preserve"> труда.</w:t>
      </w:r>
    </w:p>
    <w:p w14:paraId="3758214E" w14:textId="77777777" w:rsidR="00B537FD" w:rsidRPr="00785B85" w:rsidRDefault="00B537FD" w:rsidP="001B60C6">
      <w:pPr>
        <w:pStyle w:val="a5"/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785B85">
        <w:rPr>
          <w:rFonts w:ascii="Times New Roman" w:eastAsia="Times New Roman" w:hAnsi="Times New Roman" w:cs="Times New Roman"/>
          <w:lang w:val="ru-RU"/>
        </w:rPr>
        <w:t>Востребованность и распространенность талант-менеджмента в эпоху цифровой экономики.</w:t>
      </w:r>
    </w:p>
    <w:p w14:paraId="1C275CF1" w14:textId="3671CF95" w:rsidR="00B537FD" w:rsidRPr="00785B85" w:rsidRDefault="00B537FD" w:rsidP="001B60C6">
      <w:pPr>
        <w:pStyle w:val="a5"/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785B85">
        <w:rPr>
          <w:rFonts w:ascii="Times New Roman" w:eastAsia="Times New Roman" w:hAnsi="Times New Roman" w:cs="Times New Roman"/>
          <w:lang w:val="ru-RU"/>
        </w:rPr>
        <w:t>Роль талант-менеджмента в формировании «будущего работы» в цифровой экономике</w:t>
      </w:r>
      <w:r w:rsidR="007C351F" w:rsidRPr="00785B85">
        <w:rPr>
          <w:rFonts w:ascii="Times New Roman" w:eastAsia="Times New Roman" w:hAnsi="Times New Roman" w:cs="Times New Roman"/>
          <w:lang w:val="ru-RU"/>
        </w:rPr>
        <w:t>.</w:t>
      </w:r>
    </w:p>
    <w:p w14:paraId="22542C43" w14:textId="4735537B" w:rsidR="00B537FD" w:rsidRPr="00785B85" w:rsidRDefault="00B537FD" w:rsidP="001B60C6">
      <w:pPr>
        <w:pStyle w:val="a5"/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785B85">
        <w:rPr>
          <w:rFonts w:ascii="Times New Roman" w:eastAsia="Times New Roman" w:hAnsi="Times New Roman" w:cs="Times New Roman"/>
          <w:lang w:val="ru-RU"/>
        </w:rPr>
        <w:t>Талант-менеджмент в Индустрии 4.0</w:t>
      </w:r>
      <w:r w:rsidR="007C351F" w:rsidRPr="00785B85">
        <w:rPr>
          <w:rFonts w:ascii="Times New Roman" w:eastAsia="Times New Roman" w:hAnsi="Times New Roman" w:cs="Times New Roman"/>
          <w:lang w:val="ru-RU"/>
        </w:rPr>
        <w:t>.</w:t>
      </w:r>
    </w:p>
    <w:p w14:paraId="618B3428" w14:textId="63D0730B" w:rsidR="00B537FD" w:rsidRPr="00785B85" w:rsidRDefault="00B537FD" w:rsidP="001B60C6">
      <w:pPr>
        <w:pStyle w:val="a5"/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785B85">
        <w:rPr>
          <w:rFonts w:ascii="Times New Roman" w:eastAsia="Times New Roman" w:hAnsi="Times New Roman" w:cs="Times New Roman"/>
          <w:lang w:val="ru-RU"/>
        </w:rPr>
        <w:t>Компетентностная</w:t>
      </w:r>
      <w:proofErr w:type="spellEnd"/>
      <w:r w:rsidRPr="00785B85">
        <w:rPr>
          <w:rFonts w:ascii="Times New Roman" w:eastAsia="Times New Roman" w:hAnsi="Times New Roman" w:cs="Times New Roman"/>
          <w:lang w:val="ru-RU"/>
        </w:rPr>
        <w:t xml:space="preserve"> модель талант-менеджмента</w:t>
      </w:r>
      <w:r w:rsidR="007C351F" w:rsidRPr="00785B85">
        <w:rPr>
          <w:rFonts w:ascii="Times New Roman" w:eastAsia="Times New Roman" w:hAnsi="Times New Roman" w:cs="Times New Roman"/>
          <w:lang w:val="ru-RU"/>
        </w:rPr>
        <w:t>.</w:t>
      </w:r>
      <w:r w:rsidRPr="00785B85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1C7AB538" w14:textId="4EDA5346" w:rsidR="00B537FD" w:rsidRPr="00785B85" w:rsidRDefault="00B537FD" w:rsidP="001B60C6">
      <w:pPr>
        <w:pStyle w:val="a5"/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785B85">
        <w:rPr>
          <w:rFonts w:ascii="Times New Roman" w:eastAsia="Times New Roman" w:hAnsi="Times New Roman" w:cs="Times New Roman"/>
          <w:lang w:val="ru-RU"/>
        </w:rPr>
        <w:t>Талант-менеджмент через призму теории поколений</w:t>
      </w:r>
      <w:r w:rsidR="007C351F" w:rsidRPr="00785B85">
        <w:rPr>
          <w:rFonts w:ascii="Times New Roman" w:eastAsia="Times New Roman" w:hAnsi="Times New Roman" w:cs="Times New Roman"/>
          <w:lang w:val="ru-RU"/>
        </w:rPr>
        <w:t>.</w:t>
      </w:r>
    </w:p>
    <w:p w14:paraId="653E3800" w14:textId="28B97BF3" w:rsidR="00B537FD" w:rsidRPr="00785B85" w:rsidRDefault="00B537FD" w:rsidP="001B60C6">
      <w:pPr>
        <w:pStyle w:val="a5"/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785B85">
        <w:rPr>
          <w:rFonts w:ascii="Times New Roman" w:eastAsia="Times New Roman" w:hAnsi="Times New Roman" w:cs="Times New Roman"/>
          <w:lang w:val="ru-RU"/>
        </w:rPr>
        <w:t xml:space="preserve"> Талант-менеджмент как технология профессионального развития человеческих ресурсов в эпоху </w:t>
      </w:r>
      <w:proofErr w:type="spellStart"/>
      <w:r w:rsidRPr="00785B85">
        <w:rPr>
          <w:rFonts w:ascii="Times New Roman" w:eastAsia="Times New Roman" w:hAnsi="Times New Roman" w:cs="Times New Roman"/>
          <w:lang w:val="ru-RU"/>
        </w:rPr>
        <w:t>цифровизации</w:t>
      </w:r>
      <w:proofErr w:type="spellEnd"/>
      <w:r w:rsidR="007C351F" w:rsidRPr="00785B85">
        <w:rPr>
          <w:rFonts w:ascii="Times New Roman" w:eastAsia="Times New Roman" w:hAnsi="Times New Roman" w:cs="Times New Roman"/>
          <w:lang w:val="ru-RU"/>
        </w:rPr>
        <w:t>.</w:t>
      </w:r>
      <w:r w:rsidRPr="00785B85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224B174E" w14:textId="6ED4D2BF" w:rsidR="00B537FD" w:rsidRPr="00785B85" w:rsidRDefault="00B537FD" w:rsidP="001B60C6">
      <w:pPr>
        <w:pStyle w:val="a5"/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785B85">
        <w:rPr>
          <w:rFonts w:ascii="Times New Roman" w:eastAsia="Times New Roman" w:hAnsi="Times New Roman" w:cs="Times New Roman"/>
          <w:lang w:val="ru-RU"/>
        </w:rPr>
        <w:t>Цифровые технологии в управлении талантами</w:t>
      </w:r>
      <w:r w:rsidR="007C351F" w:rsidRPr="00785B85">
        <w:rPr>
          <w:rFonts w:ascii="Times New Roman" w:eastAsia="Times New Roman" w:hAnsi="Times New Roman" w:cs="Times New Roman"/>
          <w:lang w:val="ru-RU"/>
        </w:rPr>
        <w:t>.</w:t>
      </w:r>
    </w:p>
    <w:p w14:paraId="4F7AD26F" w14:textId="2F6DCC80" w:rsidR="00B537FD" w:rsidRPr="00785B85" w:rsidRDefault="00B537FD" w:rsidP="001B60C6">
      <w:pPr>
        <w:pStyle w:val="a5"/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785B85">
        <w:rPr>
          <w:rFonts w:ascii="Times New Roman" w:eastAsia="Times New Roman" w:hAnsi="Times New Roman" w:cs="Times New Roman"/>
          <w:lang w:val="ru-RU"/>
        </w:rPr>
        <w:t xml:space="preserve">Роль талант-менеджмента в формировании </w:t>
      </w:r>
      <w:proofErr w:type="spellStart"/>
      <w:r w:rsidRPr="00785B85">
        <w:rPr>
          <w:rFonts w:ascii="Times New Roman" w:eastAsia="Times New Roman" w:hAnsi="Times New Roman" w:cs="Times New Roman"/>
          <w:lang w:val="ru-RU"/>
        </w:rPr>
        <w:t>транспрофессиональной</w:t>
      </w:r>
      <w:proofErr w:type="spellEnd"/>
      <w:r w:rsidRPr="00785B85">
        <w:rPr>
          <w:rFonts w:ascii="Times New Roman" w:eastAsia="Times New Roman" w:hAnsi="Times New Roman" w:cs="Times New Roman"/>
          <w:lang w:val="ru-RU"/>
        </w:rPr>
        <w:t xml:space="preserve"> личности</w:t>
      </w:r>
      <w:r w:rsidRPr="00785B85">
        <w:rPr>
          <w:rFonts w:ascii="Times New Roman" w:eastAsia="Times New Roman" w:hAnsi="Times New Roman" w:cs="Times New Roman"/>
          <w:b/>
          <w:lang w:val="ru-RU"/>
        </w:rPr>
        <w:t xml:space="preserve"> </w:t>
      </w:r>
    </w:p>
    <w:p w14:paraId="04B0679E" w14:textId="3B9ABA0A" w:rsidR="00B537FD" w:rsidRPr="00785B85" w:rsidRDefault="00B537FD" w:rsidP="001B60C6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785B85">
        <w:rPr>
          <w:rFonts w:ascii="Times New Roman" w:eastAsia="Times New Roman" w:hAnsi="Times New Roman" w:cs="Times New Roman"/>
          <w:b/>
          <w:lang w:val="ru-RU"/>
        </w:rPr>
        <w:t>Руководитель секции:</w:t>
      </w:r>
      <w:r w:rsidRPr="00785B85">
        <w:rPr>
          <w:rFonts w:ascii="Times New Roman" w:eastAsia="Times New Roman" w:hAnsi="Times New Roman" w:cs="Times New Roman"/>
          <w:lang w:val="ru-RU"/>
        </w:rPr>
        <w:t xml:space="preserve"> Лысенко Е.В., доцент, кандидат</w:t>
      </w:r>
      <w:r w:rsidR="007C351F" w:rsidRPr="00785B85">
        <w:rPr>
          <w:rFonts w:ascii="Times New Roman" w:eastAsia="Times New Roman" w:hAnsi="Times New Roman" w:cs="Times New Roman"/>
          <w:lang w:val="ru-RU"/>
        </w:rPr>
        <w:t xml:space="preserve"> философских наук, доцент кафедры</w:t>
      </w:r>
    </w:p>
    <w:p w14:paraId="19E6A03D" w14:textId="13DFE9A9" w:rsidR="007C351F" w:rsidRPr="00785B85" w:rsidRDefault="007C351F" w:rsidP="001B60C6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785B85">
        <w:rPr>
          <w:rFonts w:ascii="Times New Roman" w:hAnsi="Times New Roman" w:cs="Times New Roman"/>
          <w:lang w:val="ru-RU"/>
        </w:rPr>
        <w:t>у</w:t>
      </w:r>
      <w:r w:rsidRPr="00785B85">
        <w:rPr>
          <w:rFonts w:ascii="Times New Roman" w:hAnsi="Times New Roman" w:cs="Times New Roman"/>
        </w:rPr>
        <w:t xml:space="preserve">правления персоналом и психологии, Уральский гуманитарный институт </w:t>
      </w:r>
      <w:proofErr w:type="spellStart"/>
      <w:r w:rsidRPr="00785B85">
        <w:rPr>
          <w:rFonts w:ascii="Times New Roman" w:hAnsi="Times New Roman" w:cs="Times New Roman"/>
          <w:lang w:val="ru-RU"/>
        </w:rPr>
        <w:t>УрФУ</w:t>
      </w:r>
      <w:proofErr w:type="spellEnd"/>
      <w:r w:rsidRPr="00785B85">
        <w:rPr>
          <w:rFonts w:ascii="Times New Roman" w:hAnsi="Times New Roman" w:cs="Times New Roman"/>
          <w:lang w:val="ru-RU"/>
        </w:rPr>
        <w:t>.</w:t>
      </w:r>
    </w:p>
    <w:p w14:paraId="420917B1" w14:textId="77777777" w:rsidR="00B537FD" w:rsidRPr="00B537FD" w:rsidRDefault="00B537FD" w:rsidP="001B60C6">
      <w:pPr>
        <w:spacing w:after="200"/>
        <w:ind w:left="851"/>
        <w:contextualSpacing/>
        <w:jc w:val="both"/>
        <w:rPr>
          <w:rFonts w:ascii="Times New Roman" w:eastAsia="Times New Roman" w:hAnsi="Times New Roman" w:cs="Times New Roman"/>
        </w:rPr>
      </w:pPr>
    </w:p>
    <w:p w14:paraId="576F28C8" w14:textId="02860A28" w:rsidR="00B30AC0" w:rsidRPr="00785B85" w:rsidRDefault="00B30AC0" w:rsidP="001B60C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85B85">
        <w:rPr>
          <w:rFonts w:ascii="Times New Roman" w:hAnsi="Times New Roman" w:cs="Times New Roman"/>
          <w:b/>
          <w:lang w:val="ru-RU"/>
        </w:rPr>
        <w:t>С</w:t>
      </w:r>
      <w:proofErr w:type="spellStart"/>
      <w:r w:rsidRPr="00785B85">
        <w:rPr>
          <w:rFonts w:ascii="Times New Roman" w:hAnsi="Times New Roman" w:cs="Times New Roman"/>
          <w:b/>
        </w:rPr>
        <w:t>екция</w:t>
      </w:r>
      <w:proofErr w:type="spellEnd"/>
      <w:r w:rsidRPr="00785B85">
        <w:rPr>
          <w:rFonts w:ascii="Times New Roman" w:hAnsi="Times New Roman" w:cs="Times New Roman"/>
          <w:b/>
        </w:rPr>
        <w:t xml:space="preserve"> 2. Развитие человеческого капитала в цифровой экономике.</w:t>
      </w:r>
    </w:p>
    <w:p w14:paraId="5E7C6E20" w14:textId="619B97CD" w:rsidR="00B30AC0" w:rsidRPr="00785B85" w:rsidRDefault="00B537FD" w:rsidP="001B60C6">
      <w:pPr>
        <w:spacing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B537FD">
        <w:rPr>
          <w:rFonts w:ascii="Times New Roman" w:eastAsia="Times New Roman" w:hAnsi="Times New Roman" w:cs="Times New Roman"/>
          <w:b/>
          <w:lang w:val="ru-RU"/>
        </w:rPr>
        <w:t>Вопросы для обсуждения:</w:t>
      </w:r>
    </w:p>
    <w:p w14:paraId="3018BCF2" w14:textId="77777777" w:rsidR="00B30AC0" w:rsidRPr="00785B85" w:rsidRDefault="00B30AC0" w:rsidP="001B60C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5B85">
        <w:rPr>
          <w:rFonts w:ascii="Times New Roman" w:hAnsi="Times New Roman" w:cs="Times New Roman"/>
        </w:rPr>
        <w:t xml:space="preserve">1. </w:t>
      </w:r>
      <w:r w:rsidRPr="00785B85">
        <w:rPr>
          <w:rFonts w:ascii="Times New Roman" w:eastAsia="Times New Roman" w:hAnsi="Times New Roman" w:cs="Times New Roman"/>
          <w:color w:val="000000"/>
        </w:rPr>
        <w:t>Новые цифровые инструменты и технологии развития человеческого потенциала современных организаций (</w:t>
      </w:r>
      <w:proofErr w:type="spellStart"/>
      <w:r w:rsidRPr="00785B85">
        <w:rPr>
          <w:rFonts w:ascii="Times New Roman" w:eastAsia="Times New Roman" w:hAnsi="Times New Roman" w:cs="Times New Roman"/>
          <w:color w:val="000000"/>
        </w:rPr>
        <w:t>smart-leaning</w:t>
      </w:r>
      <w:proofErr w:type="spellEnd"/>
      <w:r w:rsidRPr="00785B8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785B85">
        <w:rPr>
          <w:rFonts w:ascii="Times New Roman" w:eastAsia="Times New Roman" w:hAnsi="Times New Roman" w:cs="Times New Roman"/>
          <w:color w:val="000000"/>
        </w:rPr>
        <w:t>геймификация</w:t>
      </w:r>
      <w:proofErr w:type="spellEnd"/>
      <w:r w:rsidRPr="00785B85">
        <w:rPr>
          <w:rFonts w:ascii="Times New Roman" w:eastAsia="Times New Roman" w:hAnsi="Times New Roman" w:cs="Times New Roman"/>
          <w:color w:val="000000"/>
        </w:rPr>
        <w:t xml:space="preserve"> и др.)</w:t>
      </w:r>
    </w:p>
    <w:p w14:paraId="40154D35" w14:textId="77777777" w:rsidR="00B30AC0" w:rsidRPr="00785B85" w:rsidRDefault="00B30AC0" w:rsidP="001B60C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5B85">
        <w:rPr>
          <w:rFonts w:ascii="Times New Roman" w:eastAsia="Times New Roman" w:hAnsi="Times New Roman" w:cs="Times New Roman"/>
          <w:color w:val="000000"/>
        </w:rPr>
        <w:t xml:space="preserve">2. Роль человеческого капитала в условиях </w:t>
      </w:r>
      <w:proofErr w:type="spellStart"/>
      <w:r w:rsidRPr="00785B85">
        <w:rPr>
          <w:rFonts w:ascii="Times New Roman" w:eastAsia="Times New Roman" w:hAnsi="Times New Roman" w:cs="Times New Roman"/>
          <w:color w:val="000000"/>
        </w:rPr>
        <w:t>цифровизации</w:t>
      </w:r>
      <w:proofErr w:type="spellEnd"/>
      <w:r w:rsidRPr="00785B85">
        <w:rPr>
          <w:rFonts w:ascii="Times New Roman" w:eastAsia="Times New Roman" w:hAnsi="Times New Roman" w:cs="Times New Roman"/>
          <w:color w:val="000000"/>
        </w:rPr>
        <w:t xml:space="preserve"> общества и экономики.</w:t>
      </w:r>
    </w:p>
    <w:p w14:paraId="0C3FB410" w14:textId="77777777" w:rsidR="00B30AC0" w:rsidRPr="00785B85" w:rsidRDefault="00B30AC0" w:rsidP="001B60C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5B85">
        <w:rPr>
          <w:rFonts w:ascii="Times New Roman" w:eastAsia="Times New Roman" w:hAnsi="Times New Roman" w:cs="Times New Roman"/>
          <w:color w:val="000000"/>
        </w:rPr>
        <w:t>3. Влияние цифровой экономики на повышение уровня и качества жизни населения.</w:t>
      </w:r>
    </w:p>
    <w:p w14:paraId="02EB7A12" w14:textId="14967F7A" w:rsidR="00B30AC0" w:rsidRPr="00785B85" w:rsidRDefault="00B30AC0" w:rsidP="001B60C6">
      <w:pPr>
        <w:spacing w:line="240" w:lineRule="auto"/>
        <w:jc w:val="both"/>
        <w:rPr>
          <w:rFonts w:ascii="Times New Roman" w:hAnsi="Times New Roman" w:cs="Times New Roman"/>
        </w:rPr>
      </w:pPr>
      <w:r w:rsidRPr="00785B85">
        <w:rPr>
          <w:rFonts w:ascii="Times New Roman" w:hAnsi="Times New Roman" w:cs="Times New Roman"/>
        </w:rPr>
        <w:lastRenderedPageBreak/>
        <w:t>4. П</w:t>
      </w:r>
      <w:r w:rsidRPr="00785B85">
        <w:rPr>
          <w:rFonts w:ascii="Times New Roman" w:eastAsia="Times New Roman" w:hAnsi="Times New Roman" w:cs="Times New Roman"/>
          <w:color w:val="000000"/>
        </w:rPr>
        <w:t xml:space="preserve">рофессиональные и личностные компетенции современного сотрудника как </w:t>
      </w:r>
      <w:r w:rsidR="00B537FD" w:rsidRPr="00785B85">
        <w:rPr>
          <w:rFonts w:ascii="Times New Roman" w:hAnsi="Times New Roman" w:cs="Times New Roman"/>
        </w:rPr>
        <w:t>факторы</w:t>
      </w:r>
      <w:r w:rsidRPr="00785B85">
        <w:rPr>
          <w:rFonts w:ascii="Times New Roman" w:hAnsi="Times New Roman" w:cs="Times New Roman"/>
        </w:rPr>
        <w:t xml:space="preserve"> развития цифровой экономики.</w:t>
      </w:r>
    </w:p>
    <w:p w14:paraId="1EB6B71E" w14:textId="77777777" w:rsidR="00B30AC0" w:rsidRPr="00785B85" w:rsidRDefault="00B30AC0" w:rsidP="001B60C6">
      <w:pPr>
        <w:spacing w:line="240" w:lineRule="auto"/>
        <w:jc w:val="both"/>
        <w:rPr>
          <w:rFonts w:ascii="Times New Roman" w:hAnsi="Times New Roman" w:cs="Times New Roman"/>
        </w:rPr>
      </w:pPr>
      <w:r w:rsidRPr="00785B85">
        <w:rPr>
          <w:rFonts w:ascii="Times New Roman" w:hAnsi="Times New Roman" w:cs="Times New Roman"/>
        </w:rPr>
        <w:t>5. Влияние возраста, уровня образования, доходов, места проживания на характер использования цифровых технологий.</w:t>
      </w:r>
    </w:p>
    <w:p w14:paraId="629BC4AD" w14:textId="77777777" w:rsidR="00B30AC0" w:rsidRPr="00785B85" w:rsidRDefault="00B30AC0" w:rsidP="001B60C6">
      <w:pPr>
        <w:spacing w:line="240" w:lineRule="auto"/>
        <w:jc w:val="both"/>
        <w:rPr>
          <w:rFonts w:ascii="Times New Roman" w:hAnsi="Times New Roman" w:cs="Times New Roman"/>
        </w:rPr>
      </w:pPr>
      <w:r w:rsidRPr="00785B85">
        <w:rPr>
          <w:rFonts w:ascii="Times New Roman" w:hAnsi="Times New Roman" w:cs="Times New Roman"/>
        </w:rPr>
        <w:t>6. Методы развития профессиональных и пользовательских компетенций по применению цифровых технологий.</w:t>
      </w:r>
    </w:p>
    <w:p w14:paraId="0CD51C55" w14:textId="77777777" w:rsidR="00B30AC0" w:rsidRPr="00785B85" w:rsidRDefault="00B30AC0" w:rsidP="001B60C6">
      <w:pPr>
        <w:spacing w:line="240" w:lineRule="auto"/>
        <w:jc w:val="both"/>
        <w:rPr>
          <w:rFonts w:ascii="Times New Roman" w:hAnsi="Times New Roman" w:cs="Times New Roman"/>
        </w:rPr>
      </w:pPr>
      <w:r w:rsidRPr="00785B85">
        <w:rPr>
          <w:rFonts w:ascii="Times New Roman" w:hAnsi="Times New Roman" w:cs="Times New Roman"/>
        </w:rPr>
        <w:t xml:space="preserve">7. </w:t>
      </w:r>
      <w:proofErr w:type="spellStart"/>
      <w:r w:rsidRPr="00785B85">
        <w:rPr>
          <w:rFonts w:ascii="Times New Roman" w:hAnsi="Times New Roman" w:cs="Times New Roman"/>
        </w:rPr>
        <w:t>Цифровизация</w:t>
      </w:r>
      <w:proofErr w:type="spellEnd"/>
      <w:r w:rsidRPr="00785B85">
        <w:rPr>
          <w:rFonts w:ascii="Times New Roman" w:hAnsi="Times New Roman" w:cs="Times New Roman"/>
        </w:rPr>
        <w:t xml:space="preserve"> социально-культурной и экономической сфер жизнедеятельности населения, ее учет в стратегиях и программах социально-экономического развития страны.</w:t>
      </w:r>
    </w:p>
    <w:p w14:paraId="66ACA98A" w14:textId="77777777" w:rsidR="00B30AC0" w:rsidRPr="00785B85" w:rsidRDefault="00B30AC0" w:rsidP="001B60C6">
      <w:pPr>
        <w:spacing w:line="240" w:lineRule="auto"/>
        <w:jc w:val="both"/>
        <w:rPr>
          <w:rFonts w:ascii="Times New Roman" w:hAnsi="Times New Roman" w:cs="Times New Roman"/>
        </w:rPr>
      </w:pPr>
    </w:p>
    <w:p w14:paraId="08F109F9" w14:textId="635DB306" w:rsidR="00B30AC0" w:rsidRPr="00785B85" w:rsidRDefault="00B30AC0" w:rsidP="001B60C6">
      <w:pPr>
        <w:spacing w:line="240" w:lineRule="auto"/>
        <w:jc w:val="both"/>
        <w:rPr>
          <w:rFonts w:ascii="Times New Roman" w:hAnsi="Times New Roman" w:cs="Times New Roman"/>
        </w:rPr>
      </w:pPr>
      <w:r w:rsidRPr="00785B85">
        <w:rPr>
          <w:rFonts w:ascii="Times New Roman" w:hAnsi="Times New Roman" w:cs="Times New Roman"/>
          <w:b/>
        </w:rPr>
        <w:t>Руководитель</w:t>
      </w:r>
      <w:r w:rsidR="007C351F" w:rsidRPr="00785B85">
        <w:rPr>
          <w:rFonts w:ascii="Times New Roman" w:hAnsi="Times New Roman" w:cs="Times New Roman"/>
          <w:b/>
          <w:lang w:val="ru-RU"/>
        </w:rPr>
        <w:t xml:space="preserve"> секции</w:t>
      </w:r>
      <w:r w:rsidRPr="00785B85">
        <w:rPr>
          <w:rFonts w:ascii="Times New Roman" w:hAnsi="Times New Roman" w:cs="Times New Roman"/>
          <w:b/>
        </w:rPr>
        <w:t>:</w:t>
      </w:r>
      <w:r w:rsidRPr="00785B85">
        <w:rPr>
          <w:rFonts w:ascii="Times New Roman" w:hAnsi="Times New Roman" w:cs="Times New Roman"/>
        </w:rPr>
        <w:t xml:space="preserve"> Липатова С</w:t>
      </w:r>
      <w:r w:rsidR="007C351F" w:rsidRPr="00785B85">
        <w:rPr>
          <w:rFonts w:ascii="Times New Roman" w:hAnsi="Times New Roman" w:cs="Times New Roman"/>
          <w:lang w:val="ru-RU"/>
        </w:rPr>
        <w:t>.</w:t>
      </w:r>
      <w:r w:rsidRPr="00785B85">
        <w:rPr>
          <w:rFonts w:ascii="Times New Roman" w:hAnsi="Times New Roman" w:cs="Times New Roman"/>
        </w:rPr>
        <w:t xml:space="preserve"> Д</w:t>
      </w:r>
      <w:r w:rsidR="007C351F" w:rsidRPr="00785B85">
        <w:rPr>
          <w:rFonts w:ascii="Times New Roman" w:hAnsi="Times New Roman" w:cs="Times New Roman"/>
          <w:lang w:val="ru-RU"/>
        </w:rPr>
        <w:t>.</w:t>
      </w:r>
      <w:r w:rsidRPr="00785B85">
        <w:rPr>
          <w:rFonts w:ascii="Times New Roman" w:hAnsi="Times New Roman" w:cs="Times New Roman"/>
        </w:rPr>
        <w:t>, к</w:t>
      </w:r>
      <w:proofErr w:type="spellStart"/>
      <w:r w:rsidR="007C351F" w:rsidRPr="00785B85">
        <w:rPr>
          <w:rFonts w:ascii="Times New Roman" w:hAnsi="Times New Roman" w:cs="Times New Roman"/>
          <w:lang w:val="ru-RU"/>
        </w:rPr>
        <w:t>андидат</w:t>
      </w:r>
      <w:proofErr w:type="spellEnd"/>
      <w:r w:rsidR="007C351F" w:rsidRPr="00785B85">
        <w:rPr>
          <w:rFonts w:ascii="Times New Roman" w:hAnsi="Times New Roman" w:cs="Times New Roman"/>
          <w:lang w:val="ru-RU"/>
        </w:rPr>
        <w:t xml:space="preserve"> педагогических наук,</w:t>
      </w:r>
      <w:r w:rsidRPr="00785B85">
        <w:rPr>
          <w:rFonts w:ascii="Times New Roman" w:hAnsi="Times New Roman" w:cs="Times New Roman"/>
        </w:rPr>
        <w:t xml:space="preserve"> </w:t>
      </w:r>
      <w:r w:rsidR="007C351F" w:rsidRPr="00785B85">
        <w:rPr>
          <w:rFonts w:ascii="Times New Roman" w:hAnsi="Times New Roman" w:cs="Times New Roman"/>
        </w:rPr>
        <w:t xml:space="preserve">доцент кафедры </w:t>
      </w:r>
      <w:r w:rsidR="007C351F" w:rsidRPr="00785B85">
        <w:rPr>
          <w:rFonts w:ascii="Times New Roman" w:hAnsi="Times New Roman" w:cs="Times New Roman"/>
          <w:lang w:val="ru-RU"/>
        </w:rPr>
        <w:t>у</w:t>
      </w:r>
      <w:r w:rsidRPr="00785B85">
        <w:rPr>
          <w:rFonts w:ascii="Times New Roman" w:hAnsi="Times New Roman" w:cs="Times New Roman"/>
        </w:rPr>
        <w:t>правления персоналом и психологии, Уральский гуманитарный институт.</w:t>
      </w:r>
    </w:p>
    <w:p w14:paraId="1CA9D735" w14:textId="77777777" w:rsidR="000D519A" w:rsidRPr="00785B85" w:rsidRDefault="000D519A" w:rsidP="001B60C6">
      <w:pPr>
        <w:spacing w:line="240" w:lineRule="auto"/>
        <w:jc w:val="both"/>
        <w:rPr>
          <w:rFonts w:ascii="Times New Roman" w:hAnsi="Times New Roman" w:cs="Times New Roman"/>
        </w:rPr>
      </w:pPr>
    </w:p>
    <w:p w14:paraId="5C76685B" w14:textId="7E176A80" w:rsidR="007C351F" w:rsidRPr="00785B85" w:rsidRDefault="007C351F" w:rsidP="001B60C6">
      <w:pPr>
        <w:spacing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785B85">
        <w:rPr>
          <w:rFonts w:ascii="Times New Roman" w:hAnsi="Times New Roman" w:cs="Times New Roman"/>
          <w:b/>
          <w:lang w:val="ru-RU"/>
        </w:rPr>
        <w:t xml:space="preserve"> Секция 3. </w:t>
      </w:r>
      <w:r w:rsidR="000D519A" w:rsidRPr="00785B85">
        <w:rPr>
          <w:rFonts w:ascii="Times New Roman" w:hAnsi="Times New Roman" w:cs="Times New Roman"/>
          <w:b/>
          <w:lang w:val="ru-RU"/>
        </w:rPr>
        <w:t xml:space="preserve">Цифровые компетенции и инновационные технологии образования на этапе профессионального развития </w:t>
      </w:r>
    </w:p>
    <w:p w14:paraId="5034D92F" w14:textId="77777777" w:rsidR="000D519A" w:rsidRPr="00785B85" w:rsidRDefault="000D519A" w:rsidP="001B60C6">
      <w:pPr>
        <w:spacing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B537FD">
        <w:rPr>
          <w:rFonts w:ascii="Times New Roman" w:eastAsia="Times New Roman" w:hAnsi="Times New Roman" w:cs="Times New Roman"/>
          <w:b/>
          <w:lang w:val="ru-RU"/>
        </w:rPr>
        <w:t>Вопросы для обсуждения:</w:t>
      </w:r>
    </w:p>
    <w:p w14:paraId="7F5A40B7" w14:textId="7DB4EDC6" w:rsidR="0077672A" w:rsidRDefault="0077672A" w:rsidP="001B60C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Цифровые компетенции на рынке труда как вызовы образовательным программам университетов. </w:t>
      </w:r>
    </w:p>
    <w:p w14:paraId="41B30B4A" w14:textId="77777777" w:rsidR="0077672A" w:rsidRPr="00785B85" w:rsidRDefault="0077672A" w:rsidP="001B60C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Модели</w:t>
      </w:r>
      <w:r w:rsidRPr="00785B85">
        <w:rPr>
          <w:rFonts w:ascii="Times New Roman" w:hAnsi="Times New Roman" w:cs="Times New Roman"/>
          <w:lang w:val="ru-RU"/>
        </w:rPr>
        <w:t xml:space="preserve"> цифровых компетенций специалистов поколения </w:t>
      </w:r>
      <w:r w:rsidRPr="00785B85">
        <w:rPr>
          <w:rFonts w:ascii="Times New Roman" w:hAnsi="Times New Roman" w:cs="Times New Roman"/>
          <w:lang w:val="en-US"/>
        </w:rPr>
        <w:t>Y</w:t>
      </w:r>
      <w:r w:rsidRPr="00785B85">
        <w:rPr>
          <w:rFonts w:ascii="Times New Roman" w:hAnsi="Times New Roman" w:cs="Times New Roman"/>
          <w:lang w:val="ru-RU"/>
        </w:rPr>
        <w:t xml:space="preserve">и </w:t>
      </w:r>
      <w:r w:rsidRPr="00785B85">
        <w:rPr>
          <w:rFonts w:ascii="Times New Roman" w:hAnsi="Times New Roman" w:cs="Times New Roman"/>
          <w:lang w:val="en-US"/>
        </w:rPr>
        <w:t>Z</w:t>
      </w:r>
      <w:r w:rsidRPr="00785B85">
        <w:rPr>
          <w:rFonts w:ascii="Times New Roman" w:hAnsi="Times New Roman" w:cs="Times New Roman"/>
          <w:lang w:val="ru-RU"/>
        </w:rPr>
        <w:t xml:space="preserve"> в условиях </w:t>
      </w:r>
      <w:proofErr w:type="spellStart"/>
      <w:r w:rsidRPr="00785B85">
        <w:rPr>
          <w:rFonts w:ascii="Times New Roman" w:hAnsi="Times New Roman" w:cs="Times New Roman"/>
          <w:lang w:val="ru-RU"/>
        </w:rPr>
        <w:t>цифровизации</w:t>
      </w:r>
      <w:proofErr w:type="spellEnd"/>
      <w:r w:rsidRPr="00785B85">
        <w:rPr>
          <w:rFonts w:ascii="Times New Roman" w:hAnsi="Times New Roman" w:cs="Times New Roman"/>
          <w:lang w:val="ru-RU"/>
        </w:rPr>
        <w:t xml:space="preserve"> экономики: сравнительный аспект.</w:t>
      </w:r>
    </w:p>
    <w:p w14:paraId="757C02DE" w14:textId="276C7CEA" w:rsidR="00B30AC0" w:rsidRPr="00785B85" w:rsidRDefault="0001294F" w:rsidP="001B60C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785B85">
        <w:rPr>
          <w:rFonts w:ascii="Times New Roman" w:hAnsi="Times New Roman" w:cs="Times New Roman"/>
          <w:lang w:val="ru-RU"/>
        </w:rPr>
        <w:t>Роботизация</w:t>
      </w:r>
      <w:r w:rsidR="00E631FD" w:rsidRPr="00785B85">
        <w:rPr>
          <w:rFonts w:ascii="Times New Roman" w:hAnsi="Times New Roman" w:cs="Times New Roman"/>
          <w:lang w:val="ru-RU"/>
        </w:rPr>
        <w:t xml:space="preserve"> </w:t>
      </w:r>
      <w:r w:rsidRPr="00785B85">
        <w:rPr>
          <w:rFonts w:ascii="Times New Roman" w:hAnsi="Times New Roman" w:cs="Times New Roman"/>
          <w:lang w:val="ru-RU"/>
        </w:rPr>
        <w:t xml:space="preserve">рабочих функций </w:t>
      </w:r>
      <w:r w:rsidR="00E631FD" w:rsidRPr="00785B85">
        <w:rPr>
          <w:rFonts w:ascii="Times New Roman" w:hAnsi="Times New Roman" w:cs="Times New Roman"/>
          <w:lang w:val="ru-RU"/>
        </w:rPr>
        <w:t>и мягкие навыки работника: преимущества и недостатки.</w:t>
      </w:r>
    </w:p>
    <w:p w14:paraId="17F4859C" w14:textId="17CA1FF7" w:rsidR="00430713" w:rsidRPr="00785B85" w:rsidRDefault="00430713" w:rsidP="001B60C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785B85">
        <w:rPr>
          <w:rFonts w:ascii="Times New Roman" w:hAnsi="Times New Roman" w:cs="Times New Roman"/>
          <w:lang w:val="ru-RU"/>
        </w:rPr>
        <w:t xml:space="preserve">Активность в применении </w:t>
      </w:r>
      <w:r w:rsidR="0001294F" w:rsidRPr="00785B85">
        <w:rPr>
          <w:rFonts w:ascii="Times New Roman" w:hAnsi="Times New Roman" w:cs="Times New Roman"/>
          <w:lang w:val="ru-RU"/>
        </w:rPr>
        <w:t>цифровых технологий</w:t>
      </w:r>
      <w:r w:rsidRPr="00785B85">
        <w:rPr>
          <w:rFonts w:ascii="Times New Roman" w:hAnsi="Times New Roman" w:cs="Times New Roman"/>
          <w:lang w:val="ru-RU"/>
        </w:rPr>
        <w:t xml:space="preserve"> в высшем образовании в России и за рубежом</w:t>
      </w:r>
      <w:r w:rsidR="0001294F" w:rsidRPr="00785B85">
        <w:rPr>
          <w:rFonts w:ascii="Times New Roman" w:hAnsi="Times New Roman" w:cs="Times New Roman"/>
          <w:lang w:val="ru-RU"/>
        </w:rPr>
        <w:t>, как инновация.</w:t>
      </w:r>
    </w:p>
    <w:p w14:paraId="0B778EDD" w14:textId="5F9E5274" w:rsidR="00D949E9" w:rsidRDefault="00D949E9" w:rsidP="001B60C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Образовательная среда университетов в условиях цифровой трансформации.</w:t>
      </w:r>
    </w:p>
    <w:p w14:paraId="7F4FCC96" w14:textId="26EF8BF4" w:rsidR="00D949E9" w:rsidRPr="00785B85" w:rsidRDefault="00D949E9" w:rsidP="001B60C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Подходы к оценке цифровых компетенций участников образовательного процесса.</w:t>
      </w:r>
    </w:p>
    <w:p w14:paraId="6177B5A5" w14:textId="05B6BD0A" w:rsidR="00D949E9" w:rsidRPr="00785B85" w:rsidRDefault="00D949E9" w:rsidP="001B60C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785B85">
        <w:rPr>
          <w:rFonts w:ascii="Times New Roman" w:hAnsi="Times New Roman" w:cs="Times New Roman"/>
          <w:lang w:val="ru-RU"/>
        </w:rPr>
        <w:t>Удовлетворенность</w:t>
      </w:r>
      <w:r>
        <w:rPr>
          <w:rFonts w:ascii="Times New Roman" w:hAnsi="Times New Roman" w:cs="Times New Roman"/>
          <w:lang w:val="ru-RU"/>
        </w:rPr>
        <w:t xml:space="preserve"> обучающихся </w:t>
      </w:r>
      <w:r w:rsidRPr="00785B85">
        <w:rPr>
          <w:rFonts w:ascii="Times New Roman" w:hAnsi="Times New Roman" w:cs="Times New Roman"/>
          <w:lang w:val="ru-RU"/>
        </w:rPr>
        <w:t xml:space="preserve"> применением цифровых технологий в образовании (платформы и системы дистанционного обучения, онлайн обучение, массовые открытые онлайн – курсы).</w:t>
      </w:r>
    </w:p>
    <w:p w14:paraId="14A4A963" w14:textId="2290AB87" w:rsidR="00D949E9" w:rsidRPr="00785B85" w:rsidRDefault="00D949E9" w:rsidP="001B60C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785B85">
        <w:rPr>
          <w:rFonts w:ascii="Times New Roman" w:hAnsi="Times New Roman" w:cs="Times New Roman"/>
          <w:lang w:val="ru-RU"/>
        </w:rPr>
        <w:t xml:space="preserve">Трансформация ролей и необходимых навыков для участников образовательного процесса в условиях </w:t>
      </w:r>
      <w:proofErr w:type="spellStart"/>
      <w:r w:rsidRPr="00785B85">
        <w:rPr>
          <w:rFonts w:ascii="Times New Roman" w:hAnsi="Times New Roman" w:cs="Times New Roman"/>
          <w:lang w:val="ru-RU"/>
        </w:rPr>
        <w:t>цифровизации</w:t>
      </w:r>
      <w:proofErr w:type="spellEnd"/>
      <w:r>
        <w:rPr>
          <w:rFonts w:ascii="Times New Roman" w:hAnsi="Times New Roman" w:cs="Times New Roman"/>
          <w:lang w:val="ru-RU"/>
        </w:rPr>
        <w:t xml:space="preserve"> образования</w:t>
      </w:r>
      <w:r w:rsidRPr="00785B85">
        <w:rPr>
          <w:rFonts w:ascii="Times New Roman" w:hAnsi="Times New Roman" w:cs="Times New Roman"/>
          <w:lang w:val="ru-RU"/>
        </w:rPr>
        <w:t>.</w:t>
      </w:r>
    </w:p>
    <w:p w14:paraId="7EF21C33" w14:textId="41F35448" w:rsidR="0057772D" w:rsidRDefault="0057772D" w:rsidP="001B60C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785B85">
        <w:rPr>
          <w:rFonts w:ascii="Times New Roman" w:hAnsi="Times New Roman" w:cs="Times New Roman"/>
          <w:lang w:val="ru-RU"/>
        </w:rPr>
        <w:t xml:space="preserve">Выбор </w:t>
      </w:r>
      <w:r w:rsidR="00D949E9">
        <w:rPr>
          <w:rFonts w:ascii="Times New Roman" w:hAnsi="Times New Roman" w:cs="Times New Roman"/>
          <w:lang w:val="ru-RU"/>
        </w:rPr>
        <w:t xml:space="preserve">цифровых технологий для целей </w:t>
      </w:r>
      <w:r w:rsidRPr="00785B85">
        <w:rPr>
          <w:rFonts w:ascii="Times New Roman" w:hAnsi="Times New Roman" w:cs="Times New Roman"/>
          <w:lang w:val="ru-RU"/>
        </w:rPr>
        <w:t xml:space="preserve"> </w:t>
      </w:r>
      <w:r w:rsidR="00D949E9">
        <w:rPr>
          <w:rFonts w:ascii="Times New Roman" w:hAnsi="Times New Roman" w:cs="Times New Roman"/>
          <w:lang w:val="ru-RU"/>
        </w:rPr>
        <w:t xml:space="preserve">самообразования. </w:t>
      </w:r>
    </w:p>
    <w:p w14:paraId="389098BB" w14:textId="48B840E4" w:rsidR="00430713" w:rsidRPr="00785B85" w:rsidRDefault="00430713" w:rsidP="001B60C6">
      <w:pPr>
        <w:pStyle w:val="a5"/>
        <w:jc w:val="both"/>
        <w:rPr>
          <w:rFonts w:ascii="Times New Roman" w:hAnsi="Times New Roman" w:cs="Times New Roman"/>
          <w:lang w:val="ru-RU"/>
        </w:rPr>
      </w:pPr>
    </w:p>
    <w:p w14:paraId="00000011" w14:textId="788B0D9E" w:rsidR="00CC5865" w:rsidRPr="00DF4BEC" w:rsidRDefault="007F2C86" w:rsidP="001B60C6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785B85">
        <w:rPr>
          <w:rFonts w:ascii="Times New Roman" w:eastAsia="Times New Roman" w:hAnsi="Times New Roman" w:cs="Times New Roman"/>
          <w:b/>
          <w:lang w:val="ru-RU"/>
        </w:rPr>
        <w:t>Руководитель секции:</w:t>
      </w:r>
      <w:r w:rsidR="00042F9E">
        <w:rPr>
          <w:rFonts w:ascii="Times New Roman" w:eastAsia="Times New Roman" w:hAnsi="Times New Roman" w:cs="Times New Roman"/>
          <w:lang w:val="ru-RU"/>
        </w:rPr>
        <w:t xml:space="preserve"> Пономарева О.Я</w:t>
      </w:r>
      <w:r w:rsidRPr="00785B85">
        <w:rPr>
          <w:rFonts w:ascii="Times New Roman" w:eastAsia="Times New Roman" w:hAnsi="Times New Roman" w:cs="Times New Roman"/>
          <w:lang w:val="ru-RU"/>
        </w:rPr>
        <w:t xml:space="preserve">., доцент, кандидат психологических наук, доцент кафедры </w:t>
      </w:r>
      <w:r w:rsidRPr="00785B85">
        <w:rPr>
          <w:rFonts w:ascii="Times New Roman" w:hAnsi="Times New Roman" w:cs="Times New Roman"/>
          <w:lang w:val="ru-RU"/>
        </w:rPr>
        <w:t>у</w:t>
      </w:r>
      <w:r w:rsidRPr="00785B85">
        <w:rPr>
          <w:rFonts w:ascii="Times New Roman" w:hAnsi="Times New Roman" w:cs="Times New Roman"/>
        </w:rPr>
        <w:t xml:space="preserve">правления персоналом и психологии, Уральский гуманитарный институт </w:t>
      </w:r>
      <w:proofErr w:type="spellStart"/>
      <w:r w:rsidRPr="00785B85">
        <w:rPr>
          <w:rFonts w:ascii="Times New Roman" w:hAnsi="Times New Roman" w:cs="Times New Roman"/>
          <w:lang w:val="ru-RU"/>
        </w:rPr>
        <w:t>УрФУ</w:t>
      </w:r>
      <w:proofErr w:type="spellEnd"/>
      <w:r w:rsidRPr="00785B85">
        <w:rPr>
          <w:rFonts w:ascii="Times New Roman" w:hAnsi="Times New Roman" w:cs="Times New Roman"/>
          <w:lang w:val="ru-RU"/>
        </w:rPr>
        <w:t>.</w:t>
      </w:r>
    </w:p>
    <w:p w14:paraId="00000012" w14:textId="77777777" w:rsidR="00CC5865" w:rsidRPr="00785B85" w:rsidRDefault="00CC5865" w:rsidP="001B60C6">
      <w:pPr>
        <w:jc w:val="both"/>
        <w:rPr>
          <w:rFonts w:ascii="Times New Roman" w:hAnsi="Times New Roman" w:cs="Times New Roman"/>
        </w:rPr>
      </w:pPr>
    </w:p>
    <w:p w14:paraId="00000013" w14:textId="20941214" w:rsidR="00CC5865" w:rsidRPr="00FC2F74" w:rsidRDefault="00785B85" w:rsidP="001B60C6">
      <w:pPr>
        <w:jc w:val="both"/>
        <w:rPr>
          <w:rFonts w:ascii="Times New Roman" w:hAnsi="Times New Roman" w:cs="Times New Roman"/>
          <w:lang w:val="ru-RU"/>
        </w:rPr>
      </w:pPr>
      <w:r w:rsidRPr="00785B85">
        <w:rPr>
          <w:rFonts w:ascii="Times New Roman" w:hAnsi="Times New Roman" w:cs="Times New Roman"/>
        </w:rPr>
        <w:t xml:space="preserve">Статья должна содержать проблему, которая разрабатывается автором. Приветствуется самостоятельная аналитическая работа студента. Максимальный объем — </w:t>
      </w:r>
      <w:r w:rsidR="00902EBA">
        <w:rPr>
          <w:rFonts w:ascii="Times New Roman" w:hAnsi="Times New Roman" w:cs="Times New Roman"/>
          <w:lang w:val="ru-RU"/>
        </w:rPr>
        <w:t xml:space="preserve">5000 слов для полнотекстовой статьи и 1500 </w:t>
      </w:r>
      <w:r w:rsidR="00902EBA" w:rsidRPr="00FC2F74">
        <w:rPr>
          <w:rFonts w:ascii="Times New Roman" w:hAnsi="Times New Roman" w:cs="Times New Roman"/>
          <w:lang w:val="ru-RU"/>
        </w:rPr>
        <w:t>слов для тезисов.</w:t>
      </w:r>
    </w:p>
    <w:p w14:paraId="6B8650D2" w14:textId="030DB757" w:rsidR="00FC2F74" w:rsidRPr="00902EBA" w:rsidRDefault="00FC2F74" w:rsidP="001B60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Сроки представления материалов – </w:t>
      </w:r>
      <w:r w:rsidRPr="00FC2F74">
        <w:rPr>
          <w:rFonts w:ascii="Times New Roman" w:hAnsi="Times New Roman" w:cs="Times New Roman"/>
          <w:b/>
          <w:lang w:val="ru-RU"/>
        </w:rPr>
        <w:t>25 ноября 2019 года.</w:t>
      </w:r>
    </w:p>
    <w:p w14:paraId="00000014" w14:textId="77777777" w:rsidR="00CC5865" w:rsidRPr="00785B85" w:rsidRDefault="00CC5865" w:rsidP="001B60C6">
      <w:pPr>
        <w:jc w:val="both"/>
        <w:rPr>
          <w:rFonts w:ascii="Times New Roman" w:hAnsi="Times New Roman" w:cs="Times New Roman"/>
        </w:rPr>
      </w:pPr>
    </w:p>
    <w:p w14:paraId="00000015" w14:textId="101C42D9" w:rsidR="00CC5865" w:rsidRPr="00785B85" w:rsidRDefault="00785B85" w:rsidP="001B60C6">
      <w:pPr>
        <w:jc w:val="both"/>
        <w:rPr>
          <w:rFonts w:ascii="Times New Roman" w:hAnsi="Times New Roman" w:cs="Times New Roman"/>
        </w:rPr>
      </w:pPr>
      <w:r w:rsidRPr="00785B85">
        <w:rPr>
          <w:rFonts w:ascii="Times New Roman" w:hAnsi="Times New Roman" w:cs="Times New Roman"/>
        </w:rPr>
        <w:t>Отобранные работы будут включены в программу конференции</w:t>
      </w:r>
      <w:r w:rsidR="00902EBA">
        <w:rPr>
          <w:rFonts w:ascii="Times New Roman" w:hAnsi="Times New Roman" w:cs="Times New Roman"/>
          <w:lang w:val="ru-RU"/>
        </w:rPr>
        <w:t>.</w:t>
      </w:r>
      <w:r w:rsidRPr="00785B85">
        <w:rPr>
          <w:rFonts w:ascii="Times New Roman" w:hAnsi="Times New Roman" w:cs="Times New Roman"/>
        </w:rPr>
        <w:t xml:space="preserve"> Участники выступают с презентацией на конференции перед жюри, которое состоит из профессионалов </w:t>
      </w:r>
      <w:r w:rsidR="007F2C86" w:rsidRPr="00785B85">
        <w:rPr>
          <w:rFonts w:ascii="Times New Roman" w:hAnsi="Times New Roman" w:cs="Times New Roman"/>
          <w:lang w:val="en-US"/>
        </w:rPr>
        <w:t>HR</w:t>
      </w:r>
      <w:r w:rsidR="007F2C86" w:rsidRPr="00785B85">
        <w:rPr>
          <w:rFonts w:ascii="Times New Roman" w:hAnsi="Times New Roman" w:cs="Times New Roman"/>
          <w:lang w:val="ru-RU"/>
        </w:rPr>
        <w:t xml:space="preserve">- </w:t>
      </w:r>
      <w:r w:rsidRPr="00785B85">
        <w:rPr>
          <w:rFonts w:ascii="Times New Roman" w:hAnsi="Times New Roman" w:cs="Times New Roman"/>
        </w:rPr>
        <w:t>индустрии.</w:t>
      </w:r>
    </w:p>
    <w:p w14:paraId="00000016" w14:textId="77777777" w:rsidR="00CC5865" w:rsidRPr="00785B85" w:rsidRDefault="00CC5865" w:rsidP="001B60C6">
      <w:pPr>
        <w:jc w:val="both"/>
        <w:rPr>
          <w:rFonts w:ascii="Times New Roman" w:hAnsi="Times New Roman" w:cs="Times New Roman"/>
        </w:rPr>
      </w:pPr>
    </w:p>
    <w:p w14:paraId="00000017" w14:textId="6180BD4D" w:rsidR="00CC5865" w:rsidRPr="00785B85" w:rsidRDefault="00785B85" w:rsidP="001B60C6">
      <w:pPr>
        <w:jc w:val="both"/>
        <w:rPr>
          <w:rFonts w:ascii="Times New Roman" w:hAnsi="Times New Roman" w:cs="Times New Roman"/>
        </w:rPr>
      </w:pPr>
      <w:r w:rsidRPr="00785B85">
        <w:rPr>
          <w:rFonts w:ascii="Times New Roman" w:hAnsi="Times New Roman" w:cs="Times New Roman"/>
        </w:rPr>
        <w:t xml:space="preserve">Все статьи, прошедшие отбор, будут опубликованы в сборнике </w:t>
      </w:r>
      <w:r w:rsidR="00902EBA">
        <w:rPr>
          <w:rFonts w:ascii="Times New Roman" w:hAnsi="Times New Roman" w:cs="Times New Roman"/>
          <w:lang w:val="ru-RU"/>
        </w:rPr>
        <w:t xml:space="preserve">материалов </w:t>
      </w:r>
      <w:r w:rsidRPr="00785B85">
        <w:rPr>
          <w:rFonts w:ascii="Times New Roman" w:hAnsi="Times New Roman" w:cs="Times New Roman"/>
        </w:rPr>
        <w:t>конференции.</w:t>
      </w:r>
    </w:p>
    <w:p w14:paraId="00000018" w14:textId="77777777" w:rsidR="00CC5865" w:rsidRPr="00785B85" w:rsidRDefault="00CC5865" w:rsidP="001B60C6">
      <w:pPr>
        <w:jc w:val="both"/>
        <w:rPr>
          <w:rFonts w:ascii="Times New Roman" w:hAnsi="Times New Roman" w:cs="Times New Roman"/>
        </w:rPr>
      </w:pPr>
    </w:p>
    <w:p w14:paraId="00000019" w14:textId="03FB2798" w:rsidR="00CC5865" w:rsidRPr="00785B85" w:rsidRDefault="00785B85" w:rsidP="001B60C6">
      <w:pPr>
        <w:jc w:val="both"/>
        <w:rPr>
          <w:rFonts w:ascii="Times New Roman" w:hAnsi="Times New Roman" w:cs="Times New Roman"/>
          <w:lang w:val="ru-RU"/>
        </w:rPr>
      </w:pPr>
      <w:r w:rsidRPr="00785B85">
        <w:rPr>
          <w:rFonts w:ascii="Times New Roman" w:hAnsi="Times New Roman" w:cs="Times New Roman"/>
        </w:rPr>
        <w:t xml:space="preserve">Текст статьи необходимо выслать на электронную почту </w:t>
      </w:r>
      <w:r w:rsidR="0011429E" w:rsidRPr="00785B85">
        <w:rPr>
          <w:rFonts w:ascii="Times New Roman" w:hAnsi="Times New Roman" w:cs="Times New Roman"/>
          <w:lang w:val="ru-RU"/>
        </w:rPr>
        <w:t>конференции</w:t>
      </w:r>
      <w:r w:rsidRPr="00785B85">
        <w:rPr>
          <w:rFonts w:ascii="Times New Roman" w:hAnsi="Times New Roman" w:cs="Times New Roman"/>
        </w:rPr>
        <w:t xml:space="preserve"> (кафедра </w:t>
      </w:r>
      <w:r w:rsidR="007F2C86" w:rsidRPr="00785B85">
        <w:rPr>
          <w:rFonts w:ascii="Times New Roman" w:hAnsi="Times New Roman" w:cs="Times New Roman"/>
          <w:lang w:val="ru-RU"/>
        </w:rPr>
        <w:t>управления персоналом и психологии</w:t>
      </w:r>
      <w:r w:rsidRPr="00785B85">
        <w:rPr>
          <w:rFonts w:ascii="Times New Roman" w:hAnsi="Times New Roman" w:cs="Times New Roman"/>
        </w:rPr>
        <w:t xml:space="preserve"> </w:t>
      </w:r>
      <w:proofErr w:type="spellStart"/>
      <w:r w:rsidRPr="00785B85">
        <w:rPr>
          <w:rFonts w:ascii="Times New Roman" w:hAnsi="Times New Roman" w:cs="Times New Roman"/>
        </w:rPr>
        <w:t>УрФУ</w:t>
      </w:r>
      <w:proofErr w:type="spellEnd"/>
      <w:r w:rsidRPr="00785B85">
        <w:rPr>
          <w:rFonts w:ascii="Times New Roman" w:hAnsi="Times New Roman" w:cs="Times New Roman"/>
        </w:rPr>
        <w:t xml:space="preserve">) </w:t>
      </w:r>
      <w:hyperlink r:id="rId6" w:history="1">
        <w:r w:rsidR="00AA1C87" w:rsidRPr="00785B85">
          <w:rPr>
            <w:rStyle w:val="a7"/>
            <w:rFonts w:ascii="Times New Roman" w:hAnsi="Times New Roman" w:cs="Times New Roman"/>
            <w:i/>
            <w:iCs/>
            <w:color w:val="0077CC"/>
            <w:shd w:val="clear" w:color="auto" w:fill="FFFFFF"/>
          </w:rPr>
          <w:t>konfupip2019@mail.ru</w:t>
        </w:r>
      </w:hyperlink>
      <w:r w:rsidR="00AA1C87" w:rsidRPr="00785B85">
        <w:rPr>
          <w:rStyle w:val="a6"/>
          <w:rFonts w:ascii="Times New Roman" w:hAnsi="Times New Roman" w:cs="Times New Roman"/>
          <w:color w:val="000000"/>
          <w:shd w:val="clear" w:color="auto" w:fill="FFFFFF"/>
          <w:lang w:val="ru-RU"/>
        </w:rPr>
        <w:t>.</w:t>
      </w:r>
    </w:p>
    <w:p w14:paraId="0000001D" w14:textId="4CF99F1D" w:rsidR="00CC5865" w:rsidRDefault="00FF0470" w:rsidP="001B60C6">
      <w:pPr>
        <w:jc w:val="both"/>
        <w:rPr>
          <w:rFonts w:ascii="Times New Roman" w:hAnsi="Times New Roman" w:cs="Times New Roman"/>
        </w:rPr>
      </w:pPr>
      <w:r w:rsidRPr="00FF0470">
        <w:rPr>
          <w:rFonts w:ascii="Times New Roman" w:hAnsi="Times New Roman" w:cs="Times New Roman"/>
          <w:b/>
          <w:lang w:val="ru-RU"/>
        </w:rPr>
        <w:t>ЗАЯВКА</w:t>
      </w:r>
      <w:r w:rsidR="001F1E78">
        <w:rPr>
          <w:rFonts w:ascii="Times New Roman" w:hAnsi="Times New Roman" w:cs="Times New Roman"/>
          <w:lang w:val="ru-RU"/>
        </w:rPr>
        <w:t xml:space="preserve"> и т</w:t>
      </w:r>
      <w:r w:rsidR="0079742F" w:rsidRPr="00785B85">
        <w:rPr>
          <w:rFonts w:ascii="Times New Roman" w:hAnsi="Times New Roman" w:cs="Times New Roman"/>
        </w:rPr>
        <w:t>требования</w:t>
      </w:r>
      <w:r w:rsidR="00785B85" w:rsidRPr="00785B85">
        <w:rPr>
          <w:rFonts w:ascii="Times New Roman" w:hAnsi="Times New Roman" w:cs="Times New Roman"/>
        </w:rPr>
        <w:t xml:space="preserve"> к содержанию и оформлению указаны в </w:t>
      </w:r>
      <w:r w:rsidRPr="00FF0470">
        <w:rPr>
          <w:rFonts w:ascii="Times New Roman" w:hAnsi="Times New Roman" w:cs="Times New Roman"/>
          <w:b/>
        </w:rPr>
        <w:t>ПРИЛОЖЕНИ</w:t>
      </w:r>
      <w:r w:rsidRPr="00FF0470">
        <w:rPr>
          <w:rFonts w:ascii="Times New Roman" w:hAnsi="Times New Roman" w:cs="Times New Roman"/>
          <w:b/>
          <w:lang w:val="ru-RU"/>
        </w:rPr>
        <w:t>И</w:t>
      </w:r>
      <w:r w:rsidR="00785B85" w:rsidRPr="00785B85">
        <w:rPr>
          <w:rFonts w:ascii="Times New Roman" w:hAnsi="Times New Roman" w:cs="Times New Roman"/>
        </w:rPr>
        <w:t xml:space="preserve"> к письму.</w:t>
      </w:r>
    </w:p>
    <w:p w14:paraId="3248E5AB" w14:textId="77777777" w:rsidR="00FC2F74" w:rsidRPr="00785B85" w:rsidRDefault="00FC2F74">
      <w:pPr>
        <w:rPr>
          <w:rFonts w:ascii="Times New Roman" w:hAnsi="Times New Roman" w:cs="Times New Roman"/>
        </w:rPr>
      </w:pPr>
    </w:p>
    <w:p w14:paraId="5AFEA056" w14:textId="76AD59A0" w:rsidR="00FF0470" w:rsidRDefault="00FF0470" w:rsidP="00FF0470">
      <w:pPr>
        <w:widowControl w:val="0"/>
        <w:spacing w:after="200"/>
        <w:jc w:val="right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lastRenderedPageBreak/>
        <w:t>ПРИЛОЖЕНИЕ</w:t>
      </w:r>
    </w:p>
    <w:p w14:paraId="30092A2B" w14:textId="1F5A01AA" w:rsidR="001F1E78" w:rsidRPr="001F1E78" w:rsidRDefault="001F1E78" w:rsidP="001F1E78">
      <w:pPr>
        <w:widowControl w:val="0"/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1F1E78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ЗАЯВКА</w:t>
      </w:r>
    </w:p>
    <w:p w14:paraId="6AA3794D" w14:textId="77777777" w:rsidR="001F1E78" w:rsidRPr="001F1E78" w:rsidRDefault="001F1E78" w:rsidP="001F1E78">
      <w:pPr>
        <w:widowControl w:val="0"/>
        <w:spacing w:line="240" w:lineRule="auto"/>
        <w:ind w:left="567"/>
        <w:jc w:val="center"/>
        <w:rPr>
          <w:rFonts w:ascii="Times New Roman" w:eastAsia="Calibri" w:hAnsi="Times New Roman" w:cs="Times New Roman"/>
          <w:b/>
          <w:spacing w:val="30"/>
          <w:sz w:val="24"/>
          <w:szCs w:val="24"/>
          <w:lang w:val="ru-RU" w:eastAsia="en-US"/>
        </w:rPr>
      </w:pPr>
      <w:r w:rsidRPr="001F1E78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 xml:space="preserve">на участие во </w:t>
      </w:r>
      <w:r w:rsidRPr="001F1E78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</w:t>
      </w:r>
      <w:r w:rsidRPr="001F1E78">
        <w:rPr>
          <w:rFonts w:ascii="Times New Roman" w:eastAsia="Calibri" w:hAnsi="Times New Roman" w:cs="Times New Roman"/>
          <w:b/>
          <w:spacing w:val="30"/>
          <w:sz w:val="24"/>
          <w:szCs w:val="24"/>
          <w:lang w:val="en-US" w:eastAsia="en-US"/>
        </w:rPr>
        <w:t>I</w:t>
      </w:r>
      <w:r w:rsidRPr="001F1E78">
        <w:rPr>
          <w:rFonts w:ascii="Times New Roman" w:eastAsia="Calibri" w:hAnsi="Times New Roman" w:cs="Times New Roman"/>
          <w:b/>
          <w:spacing w:val="30"/>
          <w:sz w:val="24"/>
          <w:szCs w:val="24"/>
          <w:lang w:val="ru-RU" w:eastAsia="en-US"/>
        </w:rPr>
        <w:t xml:space="preserve"> Международной конференции</w:t>
      </w:r>
    </w:p>
    <w:p w14:paraId="1C717C55" w14:textId="77777777" w:rsidR="001F1E78" w:rsidRPr="001F1E78" w:rsidRDefault="001F1E78" w:rsidP="001F1E78">
      <w:pPr>
        <w:widowControl w:val="0"/>
        <w:spacing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1F1E78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 xml:space="preserve">"Цифровая трансформация общества, экономики, менеджмента и образования», </w:t>
      </w:r>
    </w:p>
    <w:p w14:paraId="48BB77EF" w14:textId="77777777" w:rsidR="001F1E78" w:rsidRPr="001F1E78" w:rsidRDefault="001F1E78" w:rsidP="001F1E78">
      <w:pPr>
        <w:widowControl w:val="0"/>
        <w:spacing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1F1E78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6 декабря 2019 г.</w:t>
      </w:r>
    </w:p>
    <w:p w14:paraId="5AF4E85C" w14:textId="77777777" w:rsidR="001F1E78" w:rsidRPr="001F1E78" w:rsidRDefault="001F1E78" w:rsidP="001F1E78">
      <w:pPr>
        <w:widowControl w:val="0"/>
        <w:spacing w:line="240" w:lineRule="auto"/>
        <w:ind w:left="284"/>
        <w:jc w:val="center"/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</w:pPr>
    </w:p>
    <w:p w14:paraId="0082F7C7" w14:textId="77777777" w:rsidR="001F1E78" w:rsidRPr="001F1E78" w:rsidRDefault="001F1E78" w:rsidP="001F1E78">
      <w:pPr>
        <w:widowControl w:val="0"/>
        <w:spacing w:line="240" w:lineRule="auto"/>
        <w:ind w:left="567" w:right="453" w:firstLine="851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</w:pPr>
      <w:r w:rsidRPr="001F1E78"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  <w:t>Внимание! Заявка на участие в Конференции заполняется в соответствии с требованиями электронного архива РИНЦ.</w:t>
      </w:r>
    </w:p>
    <w:p w14:paraId="3B68456A" w14:textId="77777777" w:rsidR="001F1E78" w:rsidRPr="001F1E78" w:rsidRDefault="001F1E78" w:rsidP="001F1E78">
      <w:pPr>
        <w:widowControl w:val="0"/>
        <w:spacing w:line="240" w:lineRule="auto"/>
        <w:ind w:left="567" w:right="453" w:firstLine="851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</w:pPr>
    </w:p>
    <w:tbl>
      <w:tblPr>
        <w:tblW w:w="51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4"/>
        <w:gridCol w:w="4311"/>
      </w:tblGrid>
      <w:tr w:rsidR="001F1E78" w:rsidRPr="001F1E78" w14:paraId="5E62A03B" w14:textId="77777777" w:rsidTr="001F1E78">
        <w:trPr>
          <w:jc w:val="center"/>
        </w:trPr>
        <w:tc>
          <w:tcPr>
            <w:tcW w:w="2751" w:type="pct"/>
          </w:tcPr>
          <w:p w14:paraId="2A3BCF39" w14:textId="77777777" w:rsidR="001F1E78" w:rsidRPr="001F1E78" w:rsidRDefault="001F1E78" w:rsidP="001F1E7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Фамилия, имя, отчество (на русском языке)</w:t>
            </w:r>
          </w:p>
        </w:tc>
        <w:tc>
          <w:tcPr>
            <w:tcW w:w="2249" w:type="pct"/>
          </w:tcPr>
          <w:p w14:paraId="5389893C" w14:textId="77777777" w:rsidR="001F1E78" w:rsidRPr="001F1E78" w:rsidRDefault="001F1E78" w:rsidP="001F1E78">
            <w:pPr>
              <w:widowControl w:val="0"/>
              <w:spacing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1F1E78" w:rsidRPr="001F1E78" w14:paraId="1521AC85" w14:textId="77777777" w:rsidTr="001F1E78">
        <w:trPr>
          <w:jc w:val="center"/>
        </w:trPr>
        <w:tc>
          <w:tcPr>
            <w:tcW w:w="2751" w:type="pct"/>
          </w:tcPr>
          <w:p w14:paraId="08A9E4AF" w14:textId="77777777" w:rsidR="001F1E78" w:rsidRPr="001F1E78" w:rsidRDefault="001F1E78" w:rsidP="001F1E7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Фамилия, имя, отчество (на английском языке)</w:t>
            </w:r>
          </w:p>
        </w:tc>
        <w:tc>
          <w:tcPr>
            <w:tcW w:w="2249" w:type="pct"/>
          </w:tcPr>
          <w:p w14:paraId="78B6BA9A" w14:textId="77777777" w:rsidR="001F1E78" w:rsidRPr="001F1E78" w:rsidRDefault="001F1E78" w:rsidP="001F1E78">
            <w:pPr>
              <w:widowControl w:val="0"/>
              <w:spacing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1F1E78" w:rsidRPr="001F1E78" w14:paraId="5B4BCB93" w14:textId="77777777" w:rsidTr="001F1E78">
        <w:trPr>
          <w:jc w:val="center"/>
        </w:trPr>
        <w:tc>
          <w:tcPr>
            <w:tcW w:w="2751" w:type="pct"/>
          </w:tcPr>
          <w:p w14:paraId="47E4267C" w14:textId="77777777" w:rsidR="001F1E78" w:rsidRPr="001F1E78" w:rsidRDefault="001F1E78" w:rsidP="001F1E7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Название статьи (на русском языке)</w:t>
            </w:r>
          </w:p>
        </w:tc>
        <w:tc>
          <w:tcPr>
            <w:tcW w:w="2249" w:type="pct"/>
          </w:tcPr>
          <w:p w14:paraId="16A5376B" w14:textId="77777777" w:rsidR="001F1E78" w:rsidRPr="001F1E78" w:rsidRDefault="001F1E78" w:rsidP="001F1E78">
            <w:pPr>
              <w:widowControl w:val="0"/>
              <w:spacing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1F1E78" w:rsidRPr="001F1E78" w14:paraId="0ABCEF17" w14:textId="77777777" w:rsidTr="001F1E78">
        <w:trPr>
          <w:jc w:val="center"/>
        </w:trPr>
        <w:tc>
          <w:tcPr>
            <w:tcW w:w="2751" w:type="pct"/>
          </w:tcPr>
          <w:p w14:paraId="05CDC017" w14:textId="77777777" w:rsidR="001F1E78" w:rsidRPr="001F1E78" w:rsidRDefault="001F1E78" w:rsidP="001F1E7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Название статьи (на английском языке)</w:t>
            </w:r>
          </w:p>
        </w:tc>
        <w:tc>
          <w:tcPr>
            <w:tcW w:w="2249" w:type="pct"/>
          </w:tcPr>
          <w:p w14:paraId="414EE53B" w14:textId="77777777" w:rsidR="001F1E78" w:rsidRPr="001F1E78" w:rsidRDefault="001F1E78" w:rsidP="001F1E78">
            <w:pPr>
              <w:widowControl w:val="0"/>
              <w:spacing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1F1E78" w:rsidRPr="001F1E78" w14:paraId="4CC30FF2" w14:textId="77777777" w:rsidTr="001F1E78">
        <w:trPr>
          <w:jc w:val="center"/>
        </w:trPr>
        <w:tc>
          <w:tcPr>
            <w:tcW w:w="2751" w:type="pct"/>
          </w:tcPr>
          <w:p w14:paraId="0D2CF2FD" w14:textId="77777777" w:rsidR="001F1E78" w:rsidRPr="001F1E78" w:rsidRDefault="001F1E78" w:rsidP="001F1E7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Аннотация (на русском языке)</w:t>
            </w:r>
          </w:p>
          <w:p w14:paraId="10729F24" w14:textId="77777777" w:rsidR="001F1E78" w:rsidRPr="001F1E78" w:rsidRDefault="001F1E78" w:rsidP="001F1E7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en-US"/>
              </w:rPr>
            </w:pPr>
            <w:r w:rsidRPr="001F1E78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en-US"/>
              </w:rPr>
              <w:t>100 - 250 слов. Цель и задачи, объект, методы, результаты</w:t>
            </w:r>
          </w:p>
        </w:tc>
        <w:tc>
          <w:tcPr>
            <w:tcW w:w="2249" w:type="pct"/>
          </w:tcPr>
          <w:p w14:paraId="184FE9A5" w14:textId="77777777" w:rsidR="001F1E78" w:rsidRPr="001F1E78" w:rsidRDefault="001F1E78" w:rsidP="001F1E78">
            <w:pPr>
              <w:widowControl w:val="0"/>
              <w:spacing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1F1E78" w:rsidRPr="001F1E78" w14:paraId="01BAD901" w14:textId="77777777" w:rsidTr="001F1E78">
        <w:trPr>
          <w:jc w:val="center"/>
        </w:trPr>
        <w:tc>
          <w:tcPr>
            <w:tcW w:w="2751" w:type="pct"/>
          </w:tcPr>
          <w:p w14:paraId="724788CF" w14:textId="77777777" w:rsidR="001F1E78" w:rsidRPr="001F1E78" w:rsidRDefault="001F1E78" w:rsidP="001F1E7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Аннотация</w:t>
            </w:r>
            <w:proofErr w:type="spellEnd"/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английском</w:t>
            </w:r>
            <w:proofErr w:type="spellEnd"/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языке</w:t>
            </w:r>
            <w:proofErr w:type="spellEnd"/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249" w:type="pct"/>
          </w:tcPr>
          <w:p w14:paraId="3D585B7F" w14:textId="77777777" w:rsidR="001F1E78" w:rsidRPr="001F1E78" w:rsidRDefault="001F1E78" w:rsidP="001F1E78">
            <w:pPr>
              <w:widowControl w:val="0"/>
              <w:spacing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F1E78" w:rsidRPr="001F1E78" w14:paraId="21C1169A" w14:textId="77777777" w:rsidTr="001F1E78">
        <w:trPr>
          <w:jc w:val="center"/>
        </w:trPr>
        <w:tc>
          <w:tcPr>
            <w:tcW w:w="2751" w:type="pct"/>
          </w:tcPr>
          <w:p w14:paraId="7823A1E0" w14:textId="77777777" w:rsidR="001F1E78" w:rsidRPr="001F1E78" w:rsidRDefault="001F1E78" w:rsidP="001F1E7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Название гранта / программы, при поддержке которой написана авторская статья</w:t>
            </w:r>
          </w:p>
        </w:tc>
        <w:tc>
          <w:tcPr>
            <w:tcW w:w="2249" w:type="pct"/>
          </w:tcPr>
          <w:p w14:paraId="0A05F628" w14:textId="77777777" w:rsidR="001F1E78" w:rsidRPr="001F1E78" w:rsidRDefault="001F1E78" w:rsidP="001F1E78">
            <w:pPr>
              <w:widowControl w:val="0"/>
              <w:spacing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1F1E78" w:rsidRPr="001F1E78" w14:paraId="3F55AD7C" w14:textId="77777777" w:rsidTr="001F1E78">
        <w:trPr>
          <w:jc w:val="center"/>
        </w:trPr>
        <w:tc>
          <w:tcPr>
            <w:tcW w:w="2751" w:type="pct"/>
          </w:tcPr>
          <w:p w14:paraId="078CE306" w14:textId="77777777" w:rsidR="001F1E78" w:rsidRPr="001F1E78" w:rsidRDefault="001F1E78" w:rsidP="001F1E7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Ключевые слова (на русском языке)</w:t>
            </w:r>
          </w:p>
        </w:tc>
        <w:tc>
          <w:tcPr>
            <w:tcW w:w="2249" w:type="pct"/>
          </w:tcPr>
          <w:p w14:paraId="42EDFED3" w14:textId="77777777" w:rsidR="001F1E78" w:rsidRPr="001F1E78" w:rsidRDefault="001F1E78" w:rsidP="001F1E78">
            <w:pPr>
              <w:widowControl w:val="0"/>
              <w:spacing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1F1E78" w:rsidRPr="001F1E78" w14:paraId="0CDB4609" w14:textId="77777777" w:rsidTr="001F1E78">
        <w:trPr>
          <w:jc w:val="center"/>
        </w:trPr>
        <w:tc>
          <w:tcPr>
            <w:tcW w:w="2751" w:type="pct"/>
          </w:tcPr>
          <w:p w14:paraId="54ED36CD" w14:textId="77777777" w:rsidR="001F1E78" w:rsidRPr="001F1E78" w:rsidRDefault="001F1E78" w:rsidP="001F1E7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Ключевые слова (на английском языке)</w:t>
            </w:r>
          </w:p>
        </w:tc>
        <w:tc>
          <w:tcPr>
            <w:tcW w:w="2249" w:type="pct"/>
          </w:tcPr>
          <w:p w14:paraId="2B5C3EA0" w14:textId="77777777" w:rsidR="001F1E78" w:rsidRPr="001F1E78" w:rsidRDefault="001F1E78" w:rsidP="001F1E78">
            <w:pPr>
              <w:widowControl w:val="0"/>
              <w:spacing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1F1E78" w:rsidRPr="001F1E78" w14:paraId="42089F7D" w14:textId="77777777" w:rsidTr="001F1E78">
        <w:trPr>
          <w:jc w:val="center"/>
        </w:trPr>
        <w:tc>
          <w:tcPr>
            <w:tcW w:w="2751" w:type="pct"/>
          </w:tcPr>
          <w:p w14:paraId="531A8CCD" w14:textId="77777777" w:rsidR="001F1E78" w:rsidRPr="001F1E78" w:rsidRDefault="001F1E78" w:rsidP="001F1E7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организации</w:t>
            </w:r>
            <w:proofErr w:type="spellEnd"/>
          </w:p>
        </w:tc>
        <w:tc>
          <w:tcPr>
            <w:tcW w:w="2249" w:type="pct"/>
          </w:tcPr>
          <w:p w14:paraId="3C9883E4" w14:textId="77777777" w:rsidR="001F1E78" w:rsidRPr="001F1E78" w:rsidRDefault="001F1E78" w:rsidP="001F1E78">
            <w:pPr>
              <w:widowControl w:val="0"/>
              <w:spacing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F1E78" w:rsidRPr="001F1E78" w14:paraId="541AD848" w14:textId="77777777" w:rsidTr="001F1E78">
        <w:trPr>
          <w:jc w:val="center"/>
        </w:trPr>
        <w:tc>
          <w:tcPr>
            <w:tcW w:w="2751" w:type="pct"/>
          </w:tcPr>
          <w:p w14:paraId="5FDB5A32" w14:textId="77777777" w:rsidR="001F1E78" w:rsidRPr="001F1E78" w:rsidRDefault="001F1E78" w:rsidP="001F1E7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Должность</w:t>
            </w:r>
            <w:proofErr w:type="spellEnd"/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249" w:type="pct"/>
          </w:tcPr>
          <w:p w14:paraId="7D201D8E" w14:textId="77777777" w:rsidR="001F1E78" w:rsidRPr="001F1E78" w:rsidRDefault="001F1E78" w:rsidP="001F1E78">
            <w:pPr>
              <w:widowControl w:val="0"/>
              <w:spacing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F1E78" w:rsidRPr="001F1E78" w14:paraId="3464DDB7" w14:textId="77777777" w:rsidTr="001F1E78">
        <w:trPr>
          <w:jc w:val="center"/>
        </w:trPr>
        <w:tc>
          <w:tcPr>
            <w:tcW w:w="2751" w:type="pct"/>
          </w:tcPr>
          <w:p w14:paraId="24E81A33" w14:textId="77777777" w:rsidR="001F1E78" w:rsidRPr="001F1E78" w:rsidRDefault="001F1E78" w:rsidP="001F1E7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Ученая</w:t>
            </w:r>
            <w:proofErr w:type="spellEnd"/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степень</w:t>
            </w:r>
            <w:proofErr w:type="spellEnd"/>
          </w:p>
        </w:tc>
        <w:tc>
          <w:tcPr>
            <w:tcW w:w="2249" w:type="pct"/>
          </w:tcPr>
          <w:p w14:paraId="7741DA69" w14:textId="77777777" w:rsidR="001F1E78" w:rsidRPr="001F1E78" w:rsidRDefault="001F1E78" w:rsidP="001F1E78">
            <w:pPr>
              <w:widowControl w:val="0"/>
              <w:spacing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F1E78" w:rsidRPr="001F1E78" w14:paraId="67CF4836" w14:textId="77777777" w:rsidTr="001F1E78">
        <w:trPr>
          <w:jc w:val="center"/>
        </w:trPr>
        <w:tc>
          <w:tcPr>
            <w:tcW w:w="2751" w:type="pct"/>
          </w:tcPr>
          <w:p w14:paraId="1C9A7ACB" w14:textId="77777777" w:rsidR="001F1E78" w:rsidRPr="001F1E78" w:rsidRDefault="001F1E78" w:rsidP="001F1E7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Адрес</w:t>
            </w:r>
            <w:proofErr w:type="spellEnd"/>
          </w:p>
        </w:tc>
        <w:tc>
          <w:tcPr>
            <w:tcW w:w="2249" w:type="pct"/>
          </w:tcPr>
          <w:p w14:paraId="6D6571E5" w14:textId="77777777" w:rsidR="001F1E78" w:rsidRPr="001F1E78" w:rsidRDefault="001F1E78" w:rsidP="001F1E78">
            <w:pPr>
              <w:widowControl w:val="0"/>
              <w:spacing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F1E78" w:rsidRPr="001F1E78" w14:paraId="0641A973" w14:textId="77777777" w:rsidTr="001F1E78">
        <w:trPr>
          <w:jc w:val="center"/>
        </w:trPr>
        <w:tc>
          <w:tcPr>
            <w:tcW w:w="2751" w:type="pct"/>
          </w:tcPr>
          <w:p w14:paraId="161240B9" w14:textId="77777777" w:rsidR="001F1E78" w:rsidRPr="001F1E78" w:rsidRDefault="001F1E78" w:rsidP="001F1E7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Телефон</w:t>
            </w:r>
            <w:proofErr w:type="spellEnd"/>
          </w:p>
        </w:tc>
        <w:tc>
          <w:tcPr>
            <w:tcW w:w="2249" w:type="pct"/>
          </w:tcPr>
          <w:p w14:paraId="5549AB68" w14:textId="77777777" w:rsidR="001F1E78" w:rsidRPr="001F1E78" w:rsidRDefault="001F1E78" w:rsidP="001F1E78">
            <w:pPr>
              <w:widowControl w:val="0"/>
              <w:spacing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F1E78" w:rsidRPr="001F1E78" w14:paraId="4AA6654C" w14:textId="77777777" w:rsidTr="001F1E78">
        <w:trPr>
          <w:jc w:val="center"/>
        </w:trPr>
        <w:tc>
          <w:tcPr>
            <w:tcW w:w="2751" w:type="pct"/>
          </w:tcPr>
          <w:p w14:paraId="200E4D23" w14:textId="77777777" w:rsidR="001F1E78" w:rsidRPr="001F1E78" w:rsidRDefault="001F1E78" w:rsidP="001F1E7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Эл</w:t>
            </w:r>
            <w:proofErr w:type="spellEnd"/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Почта</w:t>
            </w:r>
            <w:proofErr w:type="spellEnd"/>
          </w:p>
        </w:tc>
        <w:tc>
          <w:tcPr>
            <w:tcW w:w="2249" w:type="pct"/>
          </w:tcPr>
          <w:p w14:paraId="5FB1FF92" w14:textId="77777777" w:rsidR="001F1E78" w:rsidRPr="001F1E78" w:rsidRDefault="001F1E78" w:rsidP="001F1E78">
            <w:pPr>
              <w:widowControl w:val="0"/>
              <w:spacing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F1E78" w:rsidRPr="001F1E78" w14:paraId="77BADD11" w14:textId="77777777" w:rsidTr="001F1E78">
        <w:trPr>
          <w:jc w:val="center"/>
        </w:trPr>
        <w:tc>
          <w:tcPr>
            <w:tcW w:w="2751" w:type="pct"/>
          </w:tcPr>
          <w:p w14:paraId="6C88E59B" w14:textId="77777777" w:rsidR="001F1E78" w:rsidRPr="001F1E78" w:rsidRDefault="001F1E78" w:rsidP="001F1E7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печатных</w:t>
            </w:r>
            <w:proofErr w:type="spellEnd"/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сборников</w:t>
            </w:r>
            <w:proofErr w:type="spellEnd"/>
          </w:p>
        </w:tc>
        <w:tc>
          <w:tcPr>
            <w:tcW w:w="2249" w:type="pct"/>
          </w:tcPr>
          <w:p w14:paraId="5ADD52B5" w14:textId="77777777" w:rsidR="001F1E78" w:rsidRPr="001F1E78" w:rsidRDefault="001F1E78" w:rsidP="001F1E78">
            <w:pPr>
              <w:widowControl w:val="0"/>
              <w:spacing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F1E78" w:rsidRPr="001F1E78" w14:paraId="5EC48557" w14:textId="77777777" w:rsidTr="001F1E78">
        <w:trPr>
          <w:jc w:val="center"/>
        </w:trPr>
        <w:tc>
          <w:tcPr>
            <w:tcW w:w="2751" w:type="pct"/>
          </w:tcPr>
          <w:p w14:paraId="56BFC3EB" w14:textId="77777777" w:rsidR="001F1E78" w:rsidRPr="001F1E78" w:rsidRDefault="001F1E78" w:rsidP="001F1E7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Вид участия (</w:t>
            </w:r>
            <w:r w:rsidRPr="001F1E78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en-US"/>
              </w:rPr>
              <w:t>отметить нужное</w:t>
            </w:r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):</w:t>
            </w:r>
          </w:p>
          <w:p w14:paraId="15CBFA32" w14:textId="77777777" w:rsidR="001F1E78" w:rsidRPr="001F1E78" w:rsidRDefault="001F1E78" w:rsidP="001F1E78">
            <w:pPr>
              <w:widowControl w:val="0"/>
              <w:numPr>
                <w:ilvl w:val="0"/>
                <w:numId w:val="4"/>
              </w:numPr>
              <w:tabs>
                <w:tab w:val="left" w:pos="221"/>
              </w:tabs>
              <w:spacing w:after="20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заочное (публикация статьи);</w:t>
            </w:r>
          </w:p>
          <w:p w14:paraId="4D4A1240" w14:textId="77777777" w:rsidR="001F1E78" w:rsidRPr="001F1E78" w:rsidRDefault="001F1E78" w:rsidP="001F1E78">
            <w:pPr>
              <w:widowControl w:val="0"/>
              <w:numPr>
                <w:ilvl w:val="0"/>
                <w:numId w:val="4"/>
              </w:numPr>
              <w:tabs>
                <w:tab w:val="left" w:pos="221"/>
              </w:tabs>
              <w:spacing w:after="20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доклад на пленарном заседании;</w:t>
            </w:r>
          </w:p>
          <w:p w14:paraId="2DAB0308" w14:textId="683C49B4" w:rsidR="001F1E78" w:rsidRPr="001F1E78" w:rsidRDefault="001F1E78" w:rsidP="001F1E78">
            <w:pPr>
              <w:widowControl w:val="0"/>
              <w:numPr>
                <w:ilvl w:val="0"/>
                <w:numId w:val="4"/>
              </w:numPr>
              <w:tabs>
                <w:tab w:val="left" w:pos="221"/>
              </w:tabs>
              <w:spacing w:after="20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участие в секционном заседании </w:t>
            </w:r>
            <w:r w:rsidR="00321E8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(указать название секции</w:t>
            </w:r>
            <w:r w:rsidRPr="001F1E7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2249" w:type="pct"/>
          </w:tcPr>
          <w:p w14:paraId="14A02552" w14:textId="77777777" w:rsidR="001F1E78" w:rsidRPr="001F1E78" w:rsidRDefault="001F1E78" w:rsidP="001F1E78">
            <w:pPr>
              <w:widowControl w:val="0"/>
              <w:spacing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</w:tbl>
    <w:p w14:paraId="343C508B" w14:textId="77777777" w:rsidR="001F1E78" w:rsidRPr="001F1E78" w:rsidRDefault="001F1E78" w:rsidP="001F1E78">
      <w:pPr>
        <w:pageBreakBefore/>
        <w:widowControl w:val="0"/>
        <w:spacing w:line="240" w:lineRule="auto"/>
        <w:ind w:left="567" w:right="453" w:firstLine="567"/>
        <w:jc w:val="right"/>
        <w:rPr>
          <w:rFonts w:ascii="Times New Roman" w:eastAsia="Calibri" w:hAnsi="Times New Roman" w:cs="Times New Roman"/>
          <w:b/>
          <w:color w:val="17365D"/>
          <w:lang w:val="ru-RU" w:eastAsia="en-US"/>
        </w:rPr>
      </w:pPr>
      <w:r w:rsidRPr="001F1E78">
        <w:rPr>
          <w:rFonts w:ascii="Times New Roman" w:eastAsia="Calibri" w:hAnsi="Times New Roman" w:cs="Times New Roman"/>
          <w:b/>
          <w:color w:val="17365D"/>
          <w:sz w:val="24"/>
          <w:szCs w:val="24"/>
          <w:lang w:val="ru-RU" w:eastAsia="en-US"/>
        </w:rPr>
        <w:lastRenderedPageBreak/>
        <w:t xml:space="preserve"> </w:t>
      </w:r>
    </w:p>
    <w:p w14:paraId="08EABA98" w14:textId="77777777" w:rsidR="001F1E78" w:rsidRPr="001F1E78" w:rsidRDefault="001F1E78" w:rsidP="001F1E78">
      <w:pPr>
        <w:widowControl w:val="0"/>
        <w:spacing w:line="240" w:lineRule="auto"/>
        <w:ind w:firstLine="426"/>
        <w:jc w:val="center"/>
        <w:rPr>
          <w:rFonts w:ascii="Times New Roman" w:eastAsia="Calibri" w:hAnsi="Times New Roman" w:cs="Times New Roman"/>
          <w:b/>
          <w:caps/>
          <w:color w:val="17365D"/>
          <w:lang w:val="ru-RU" w:eastAsia="en-US"/>
        </w:rPr>
      </w:pPr>
      <w:r w:rsidRPr="001F1E78">
        <w:rPr>
          <w:rFonts w:ascii="Times New Roman" w:eastAsia="Calibri" w:hAnsi="Times New Roman" w:cs="Times New Roman"/>
          <w:b/>
          <w:caps/>
          <w:color w:val="17365D"/>
          <w:lang w:val="ru-RU" w:eastAsia="en-US"/>
        </w:rPr>
        <w:t>Требования к оформлению публикаций</w:t>
      </w:r>
    </w:p>
    <w:p w14:paraId="30050162" w14:textId="77777777" w:rsidR="001F1E78" w:rsidRPr="001F1E78" w:rsidRDefault="001F1E78" w:rsidP="001F1E78">
      <w:pPr>
        <w:widowControl w:val="0"/>
        <w:spacing w:line="240" w:lineRule="auto"/>
        <w:ind w:firstLine="426"/>
        <w:jc w:val="center"/>
        <w:rPr>
          <w:rFonts w:ascii="Times New Roman" w:eastAsia="Calibri" w:hAnsi="Times New Roman" w:cs="Times New Roman"/>
          <w:b/>
          <w:caps/>
          <w:color w:val="17365D"/>
          <w:lang w:val="ru-RU" w:eastAsia="en-US"/>
        </w:rPr>
      </w:pPr>
    </w:p>
    <w:p w14:paraId="4B12CDDD" w14:textId="77777777" w:rsidR="001F1E78" w:rsidRPr="001F1E78" w:rsidRDefault="001F1E78" w:rsidP="001F1E78">
      <w:pPr>
        <w:widowControl w:val="0"/>
        <w:tabs>
          <w:tab w:val="left" w:pos="350"/>
        </w:tabs>
        <w:spacing w:line="240" w:lineRule="auto"/>
        <w:ind w:left="567" w:right="453" w:firstLine="567"/>
        <w:jc w:val="both"/>
        <w:rPr>
          <w:rFonts w:ascii="Times New Roman" w:eastAsia="Calibri" w:hAnsi="Times New Roman" w:cs="Times New Roman"/>
          <w:b/>
          <w:kern w:val="24"/>
          <w:lang w:val="ru-RU" w:eastAsia="en-US"/>
        </w:rPr>
      </w:pPr>
      <w:r w:rsidRPr="001F1E78">
        <w:rPr>
          <w:rFonts w:ascii="Times New Roman" w:eastAsia="Calibri" w:hAnsi="Times New Roman" w:cs="Times New Roman"/>
          <w:lang w:val="ru-RU" w:eastAsia="en-US"/>
        </w:rPr>
        <w:t xml:space="preserve">Файл </w:t>
      </w:r>
      <w:r w:rsidRPr="001F1E78">
        <w:rPr>
          <w:rFonts w:ascii="Times New Roman" w:eastAsia="Calibri" w:hAnsi="Times New Roman" w:cs="Times New Roman"/>
          <w:kern w:val="24"/>
          <w:lang w:val="ru-RU" w:eastAsia="en-US"/>
        </w:rPr>
        <w:t>в формате *.</w:t>
      </w:r>
      <w:r w:rsidRPr="001F1E78">
        <w:rPr>
          <w:rFonts w:ascii="Times New Roman" w:eastAsia="Calibri" w:hAnsi="Times New Roman" w:cs="Times New Roman"/>
          <w:kern w:val="24"/>
          <w:lang w:val="en-US" w:eastAsia="en-US"/>
        </w:rPr>
        <w:t>doc</w:t>
      </w:r>
      <w:r w:rsidRPr="001F1E78">
        <w:rPr>
          <w:rFonts w:ascii="Times New Roman" w:eastAsia="Calibri" w:hAnsi="Times New Roman" w:cs="Times New Roman"/>
          <w:kern w:val="24"/>
          <w:lang w:val="ru-RU" w:eastAsia="en-US"/>
        </w:rPr>
        <w:t xml:space="preserve"> (*.</w:t>
      </w:r>
      <w:proofErr w:type="spellStart"/>
      <w:r w:rsidRPr="001F1E78">
        <w:rPr>
          <w:rFonts w:ascii="Times New Roman" w:eastAsia="Calibri" w:hAnsi="Times New Roman" w:cs="Times New Roman"/>
          <w:kern w:val="24"/>
          <w:lang w:val="en-US" w:eastAsia="en-US"/>
        </w:rPr>
        <w:t>docx</w:t>
      </w:r>
      <w:proofErr w:type="spellEnd"/>
      <w:r w:rsidRPr="001F1E78">
        <w:rPr>
          <w:rFonts w:ascii="Times New Roman" w:eastAsia="Calibri" w:hAnsi="Times New Roman" w:cs="Times New Roman"/>
          <w:kern w:val="24"/>
          <w:lang w:val="ru-RU" w:eastAsia="en-US"/>
        </w:rPr>
        <w:t>) или *.</w:t>
      </w:r>
      <w:r w:rsidRPr="001F1E78">
        <w:rPr>
          <w:rFonts w:ascii="Times New Roman" w:eastAsia="Calibri" w:hAnsi="Times New Roman" w:cs="Times New Roman"/>
          <w:kern w:val="24"/>
          <w:lang w:val="en-US" w:eastAsia="en-US"/>
        </w:rPr>
        <w:t>rtf</w:t>
      </w:r>
      <w:r w:rsidRPr="001F1E78">
        <w:rPr>
          <w:rFonts w:ascii="Times New Roman" w:eastAsia="Calibri" w:hAnsi="Times New Roman" w:cs="Times New Roman"/>
          <w:kern w:val="24"/>
          <w:lang w:val="ru-RU" w:eastAsia="en-US"/>
        </w:rPr>
        <w:t xml:space="preserve">, </w:t>
      </w:r>
      <w:r w:rsidRPr="001F1E78">
        <w:rPr>
          <w:rFonts w:ascii="Times New Roman" w:eastAsia="Calibri" w:hAnsi="Times New Roman" w:cs="Times New Roman"/>
          <w:b/>
          <w:kern w:val="24"/>
          <w:lang w:val="ru-RU" w:eastAsia="en-US"/>
        </w:rPr>
        <w:t xml:space="preserve">шрифт </w:t>
      </w:r>
      <w:r w:rsidRPr="001F1E78">
        <w:rPr>
          <w:rFonts w:ascii="Times New Roman" w:eastAsia="Calibri" w:hAnsi="Times New Roman" w:cs="Times New Roman"/>
          <w:b/>
          <w:kern w:val="24"/>
          <w:lang w:val="en-US" w:eastAsia="en-US"/>
        </w:rPr>
        <w:t>Times</w:t>
      </w:r>
      <w:r w:rsidRPr="001F1E78">
        <w:rPr>
          <w:rFonts w:ascii="Times New Roman" w:eastAsia="Calibri" w:hAnsi="Times New Roman" w:cs="Times New Roman"/>
          <w:b/>
          <w:kern w:val="24"/>
          <w:lang w:val="ru-RU" w:eastAsia="en-US"/>
        </w:rPr>
        <w:t xml:space="preserve"> </w:t>
      </w:r>
      <w:r w:rsidRPr="001F1E78">
        <w:rPr>
          <w:rFonts w:ascii="Times New Roman" w:eastAsia="Calibri" w:hAnsi="Times New Roman" w:cs="Times New Roman"/>
          <w:b/>
          <w:kern w:val="24"/>
          <w:lang w:val="en-US" w:eastAsia="en-US"/>
        </w:rPr>
        <w:t>New</w:t>
      </w:r>
      <w:r w:rsidRPr="001F1E78">
        <w:rPr>
          <w:rFonts w:ascii="Times New Roman" w:eastAsia="Calibri" w:hAnsi="Times New Roman" w:cs="Times New Roman"/>
          <w:b/>
          <w:kern w:val="24"/>
          <w:lang w:val="ru-RU" w:eastAsia="en-US"/>
        </w:rPr>
        <w:t xml:space="preserve"> </w:t>
      </w:r>
      <w:r w:rsidRPr="001F1E78">
        <w:rPr>
          <w:rFonts w:ascii="Times New Roman" w:eastAsia="Calibri" w:hAnsi="Times New Roman" w:cs="Times New Roman"/>
          <w:b/>
          <w:kern w:val="24"/>
          <w:lang w:val="en-US" w:eastAsia="en-US"/>
        </w:rPr>
        <w:t>Roman</w:t>
      </w:r>
      <w:r w:rsidRPr="001F1E78">
        <w:rPr>
          <w:rFonts w:ascii="Times New Roman" w:eastAsia="Calibri" w:hAnsi="Times New Roman" w:cs="Times New Roman"/>
          <w:b/>
          <w:kern w:val="24"/>
          <w:lang w:val="ru-RU" w:eastAsia="en-US"/>
        </w:rPr>
        <w:t xml:space="preserve">, кегль 14, межстрочный интервал 1,5, </w:t>
      </w:r>
      <w:r w:rsidRPr="001F1E78">
        <w:rPr>
          <w:rFonts w:ascii="Times New Roman" w:eastAsia="Calibri" w:hAnsi="Times New Roman" w:cs="Times New Roman"/>
          <w:b/>
          <w:lang w:val="ru-RU" w:eastAsia="en-US"/>
        </w:rPr>
        <w:t>выравнивание по ширине, отступ 1.25</w:t>
      </w:r>
      <w:r w:rsidRPr="001F1E78">
        <w:rPr>
          <w:rFonts w:ascii="Times New Roman" w:eastAsia="Calibri" w:hAnsi="Times New Roman" w:cs="Times New Roman"/>
          <w:kern w:val="24"/>
          <w:lang w:val="ru-RU" w:eastAsia="en-US"/>
        </w:rPr>
        <w:t xml:space="preserve">. Все поля – </w:t>
      </w:r>
      <w:smartTag w:uri="urn:schemas-microsoft-com:office:smarttags" w:element="metricconverter">
        <w:smartTagPr>
          <w:attr w:name="ProductID" w:val="2011 г"/>
        </w:smartTagPr>
        <w:r w:rsidRPr="001F1E78">
          <w:rPr>
            <w:rFonts w:ascii="Times New Roman" w:eastAsia="Calibri" w:hAnsi="Times New Roman" w:cs="Times New Roman"/>
            <w:kern w:val="24"/>
            <w:lang w:val="ru-RU" w:eastAsia="en-US"/>
          </w:rPr>
          <w:t>20 мм</w:t>
        </w:r>
      </w:smartTag>
      <w:r w:rsidRPr="001F1E78">
        <w:rPr>
          <w:rFonts w:ascii="Times New Roman" w:eastAsia="Calibri" w:hAnsi="Times New Roman" w:cs="Times New Roman"/>
          <w:kern w:val="24"/>
          <w:lang w:val="ru-RU" w:eastAsia="en-US"/>
        </w:rPr>
        <w:t>. Текст выравнивать по ширине с автоматической расстановкой переносов. Все диаграммы и таблицы должны быть вставлены в текст. Абзацный отступ – 1,25. Ориентация листа – книжная. Список литературы оформляется в соответствии с ГОСТ 7.1–2003. Ссылки на источники по тексту приводятся в квадратных скобках с</w:t>
      </w:r>
      <w:r w:rsidRPr="001F1E78">
        <w:rPr>
          <w:rFonts w:ascii="Times New Roman" w:eastAsia="Calibri" w:hAnsi="Times New Roman" w:cs="Times New Roman"/>
          <w:kern w:val="24"/>
          <w:lang w:val="en-US" w:eastAsia="en-US"/>
        </w:rPr>
        <w:t> </w:t>
      </w:r>
      <w:r w:rsidRPr="001F1E78">
        <w:rPr>
          <w:rFonts w:ascii="Times New Roman" w:eastAsia="Calibri" w:hAnsi="Times New Roman" w:cs="Times New Roman"/>
          <w:kern w:val="24"/>
          <w:lang w:val="ru-RU" w:eastAsia="en-US"/>
        </w:rPr>
        <w:t>указанием номера источника в списке литературы. В соответствии с требованиями РИНЦ указывается УДК, инициалы и фамилия автора(</w:t>
      </w:r>
      <w:proofErr w:type="spellStart"/>
      <w:r w:rsidRPr="001F1E78">
        <w:rPr>
          <w:rFonts w:ascii="Times New Roman" w:eastAsia="Calibri" w:hAnsi="Times New Roman" w:cs="Times New Roman"/>
          <w:kern w:val="24"/>
          <w:lang w:val="ru-RU" w:eastAsia="en-US"/>
        </w:rPr>
        <w:t>ов</w:t>
      </w:r>
      <w:proofErr w:type="spellEnd"/>
      <w:r w:rsidRPr="001F1E78">
        <w:rPr>
          <w:rFonts w:ascii="Times New Roman" w:eastAsia="Calibri" w:hAnsi="Times New Roman" w:cs="Times New Roman"/>
          <w:kern w:val="24"/>
          <w:lang w:val="ru-RU" w:eastAsia="en-US"/>
        </w:rPr>
        <w:t xml:space="preserve">) в правом верхнем углу страницы. Ниже, посередине строки, приводится название (Приложение 1). Далее приводится аннотация (не более 250 слов), ключевые слова (не более 7), текст статьи. </w:t>
      </w:r>
      <w:r w:rsidRPr="001F1E78">
        <w:rPr>
          <w:rFonts w:ascii="Times New Roman" w:eastAsia="Calibri" w:hAnsi="Times New Roman" w:cs="Times New Roman"/>
          <w:b/>
          <w:kern w:val="24"/>
          <w:lang w:val="ru-RU" w:eastAsia="en-US"/>
        </w:rPr>
        <w:t>Название статьи ФИО автора/</w:t>
      </w:r>
      <w:proofErr w:type="spellStart"/>
      <w:r w:rsidRPr="001F1E78">
        <w:rPr>
          <w:rFonts w:ascii="Times New Roman" w:eastAsia="Calibri" w:hAnsi="Times New Roman" w:cs="Times New Roman"/>
          <w:b/>
          <w:kern w:val="24"/>
          <w:lang w:val="ru-RU" w:eastAsia="en-US"/>
        </w:rPr>
        <w:t>ов</w:t>
      </w:r>
      <w:proofErr w:type="spellEnd"/>
      <w:r w:rsidRPr="001F1E78">
        <w:rPr>
          <w:rFonts w:ascii="Times New Roman" w:eastAsia="Calibri" w:hAnsi="Times New Roman" w:cs="Times New Roman"/>
          <w:b/>
          <w:kern w:val="24"/>
          <w:lang w:val="ru-RU" w:eastAsia="en-US"/>
        </w:rPr>
        <w:t xml:space="preserve">, город и название места работы, аннотация и ключевые слова приводятся на русском и английском языке в соответствии с образцом. </w:t>
      </w:r>
    </w:p>
    <w:p w14:paraId="2B707925" w14:textId="3BC4DCBE" w:rsidR="001F1E78" w:rsidRDefault="001F1E78" w:rsidP="001F1E78">
      <w:pPr>
        <w:widowControl w:val="0"/>
        <w:spacing w:line="240" w:lineRule="auto"/>
        <w:ind w:left="567" w:right="453" w:firstLine="567"/>
        <w:rPr>
          <w:rFonts w:ascii="Times New Roman" w:eastAsia="Calibri" w:hAnsi="Times New Roman" w:cs="Times New Roman"/>
          <w:b/>
          <w:lang w:val="ru-RU" w:eastAsia="en-US"/>
        </w:rPr>
      </w:pPr>
    </w:p>
    <w:p w14:paraId="0A553A85" w14:textId="63C797CD" w:rsidR="00ED3BC5" w:rsidRPr="001F1E78" w:rsidRDefault="00ED3BC5" w:rsidP="00ED3BC5">
      <w:pPr>
        <w:widowControl w:val="0"/>
        <w:spacing w:line="240" w:lineRule="auto"/>
        <w:ind w:left="567" w:right="454" w:firstLine="567"/>
        <w:jc w:val="both"/>
        <w:rPr>
          <w:rFonts w:ascii="Times New Roman" w:eastAsia="Calibri" w:hAnsi="Times New Roman" w:cs="Times New Roman"/>
          <w:b/>
          <w:lang w:val="ru-RU"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Изложение </w:t>
      </w:r>
      <w:r w:rsidR="0079742F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содержания статьи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 соответствовать стандартной структуре: введение (актуальность, проблема исследования), материалы и методы (выборка исследования, используемые методики), результаты, заключение.</w:t>
      </w:r>
      <w:r w:rsidRPr="00E05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Структурные элементы </w:t>
      </w:r>
      <w:r w:rsidR="0079742F">
        <w:rPr>
          <w:rFonts w:ascii="Times New Roman" w:eastAsia="Times New Roman" w:hAnsi="Times New Roman" w:cs="Times New Roman"/>
          <w:sz w:val="24"/>
          <w:szCs w:val="24"/>
          <w:lang w:val="ru-RU"/>
        </w:rPr>
        <w:t>публикации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начинаются с нового абзаца (всего 4 абзаца).</w:t>
      </w:r>
    </w:p>
    <w:p w14:paraId="29ECA0E9" w14:textId="77777777" w:rsidR="00ED3BC5" w:rsidRDefault="00ED3BC5" w:rsidP="001F1E78">
      <w:pPr>
        <w:widowControl w:val="0"/>
        <w:spacing w:line="240" w:lineRule="auto"/>
        <w:ind w:left="567" w:right="453" w:firstLine="567"/>
        <w:jc w:val="center"/>
        <w:rPr>
          <w:rFonts w:ascii="Times New Roman" w:eastAsia="Calibri" w:hAnsi="Times New Roman" w:cs="Times New Roman"/>
          <w:b/>
          <w:color w:val="002060"/>
          <w:lang w:val="ru-RU" w:eastAsia="en-US"/>
        </w:rPr>
      </w:pPr>
    </w:p>
    <w:p w14:paraId="14E43C76" w14:textId="608358A5" w:rsidR="001F1E78" w:rsidRPr="001F1E78" w:rsidRDefault="001F1E78" w:rsidP="001F1E78">
      <w:pPr>
        <w:widowControl w:val="0"/>
        <w:spacing w:line="240" w:lineRule="auto"/>
        <w:ind w:left="567" w:right="453" w:firstLine="567"/>
        <w:jc w:val="center"/>
        <w:rPr>
          <w:rFonts w:ascii="Times New Roman" w:eastAsia="Calibri" w:hAnsi="Times New Roman" w:cs="Times New Roman"/>
          <w:b/>
          <w:color w:val="002060"/>
          <w:lang w:val="ru-RU" w:eastAsia="en-US"/>
        </w:rPr>
      </w:pPr>
      <w:r w:rsidRPr="001F1E78">
        <w:rPr>
          <w:rFonts w:ascii="Times New Roman" w:eastAsia="Calibri" w:hAnsi="Times New Roman" w:cs="Times New Roman"/>
          <w:b/>
          <w:color w:val="002060"/>
          <w:lang w:val="ru-RU" w:eastAsia="en-US"/>
        </w:rPr>
        <w:t>Образец оформления статьи</w:t>
      </w:r>
    </w:p>
    <w:p w14:paraId="12F0414E" w14:textId="77777777" w:rsidR="001F1E78" w:rsidRPr="001F1E78" w:rsidRDefault="001F1E78" w:rsidP="001F1E78">
      <w:pPr>
        <w:widowControl w:val="0"/>
        <w:spacing w:line="240" w:lineRule="auto"/>
        <w:ind w:left="567" w:right="453" w:firstLine="567"/>
        <w:jc w:val="center"/>
        <w:rPr>
          <w:rFonts w:ascii="Times New Roman" w:eastAsia="Calibri" w:hAnsi="Times New Roman" w:cs="Times New Roman"/>
          <w:b/>
          <w:color w:val="002060"/>
          <w:lang w:val="ru-RU" w:eastAsia="en-US"/>
        </w:rPr>
      </w:pPr>
    </w:p>
    <w:p w14:paraId="2605F6EC" w14:textId="77777777" w:rsidR="001F1E78" w:rsidRPr="001F1E78" w:rsidRDefault="001F1E78" w:rsidP="001F1E78">
      <w:pPr>
        <w:widowControl w:val="0"/>
        <w:spacing w:line="240" w:lineRule="auto"/>
        <w:ind w:left="567" w:right="453" w:firstLine="567"/>
        <w:rPr>
          <w:rFonts w:ascii="Times New Roman" w:eastAsia="Calibri" w:hAnsi="Times New Roman" w:cs="Times New Roman"/>
          <w:b/>
          <w:lang w:val="ru-RU" w:eastAsia="en-US"/>
        </w:rPr>
      </w:pPr>
    </w:p>
    <w:p w14:paraId="4DDE8E4E" w14:textId="77777777" w:rsidR="001F1E78" w:rsidRPr="001F1E78" w:rsidRDefault="001F1E78" w:rsidP="001F1E78">
      <w:pPr>
        <w:widowControl w:val="0"/>
        <w:spacing w:line="240" w:lineRule="auto"/>
        <w:ind w:right="453" w:firstLine="567"/>
        <w:rPr>
          <w:rFonts w:ascii="Times New Roman" w:eastAsia="Calibri" w:hAnsi="Times New Roman" w:cs="Times New Roman"/>
          <w:b/>
          <w:lang w:val="ru-RU" w:eastAsia="en-US"/>
        </w:rPr>
      </w:pPr>
      <w:r w:rsidRPr="001F1E78">
        <w:rPr>
          <w:rFonts w:ascii="Times New Roman" w:eastAsia="Calibri" w:hAnsi="Times New Roman" w:cs="Times New Roman"/>
          <w:b/>
          <w:lang w:val="ru-RU" w:eastAsia="en-US"/>
        </w:rPr>
        <w:t>Индекс УДК</w:t>
      </w:r>
    </w:p>
    <w:p w14:paraId="6E06269E" w14:textId="77777777" w:rsidR="001F1E78" w:rsidRPr="001F1E78" w:rsidRDefault="001F1E78" w:rsidP="001F1E78">
      <w:pPr>
        <w:widowControl w:val="0"/>
        <w:spacing w:line="240" w:lineRule="auto"/>
        <w:ind w:left="567" w:right="453" w:firstLine="567"/>
        <w:jc w:val="right"/>
        <w:rPr>
          <w:rFonts w:ascii="Times New Roman" w:eastAsia="Calibri" w:hAnsi="Times New Roman" w:cs="Times New Roman"/>
          <w:b/>
          <w:lang w:val="ru-RU" w:eastAsia="en-US"/>
        </w:rPr>
      </w:pPr>
      <w:r w:rsidRPr="001F1E78">
        <w:rPr>
          <w:rFonts w:ascii="Times New Roman" w:eastAsia="Calibri" w:hAnsi="Times New Roman" w:cs="Times New Roman"/>
          <w:b/>
          <w:lang w:val="ru-RU" w:eastAsia="en-US"/>
        </w:rPr>
        <w:t>Фамилия И.О.</w:t>
      </w:r>
    </w:p>
    <w:p w14:paraId="7D0464E5" w14:textId="77777777" w:rsidR="001F1E78" w:rsidRPr="001F1E78" w:rsidRDefault="001F1E78" w:rsidP="001F1E78">
      <w:pPr>
        <w:widowControl w:val="0"/>
        <w:spacing w:line="240" w:lineRule="auto"/>
        <w:ind w:left="567" w:right="453" w:firstLine="567"/>
        <w:jc w:val="center"/>
        <w:rPr>
          <w:rFonts w:ascii="Times New Roman" w:eastAsia="Calibri" w:hAnsi="Times New Roman" w:cs="Times New Roman"/>
          <w:b/>
          <w:lang w:val="ru-RU" w:eastAsia="en-US"/>
        </w:rPr>
      </w:pPr>
      <w:r w:rsidRPr="001F1E78">
        <w:rPr>
          <w:rFonts w:ascii="Times New Roman" w:eastAsia="Calibri" w:hAnsi="Times New Roman" w:cs="Times New Roman"/>
          <w:b/>
          <w:lang w:val="ru-RU" w:eastAsia="en-US"/>
        </w:rPr>
        <w:t>НАЗВАНИЕ СТАТЬИ</w:t>
      </w:r>
    </w:p>
    <w:p w14:paraId="2C9F9BCE" w14:textId="77777777" w:rsidR="001F1E78" w:rsidRPr="001F1E78" w:rsidRDefault="001F1E78" w:rsidP="001F1E78">
      <w:pPr>
        <w:widowControl w:val="0"/>
        <w:spacing w:line="240" w:lineRule="auto"/>
        <w:ind w:right="453"/>
        <w:jc w:val="both"/>
        <w:rPr>
          <w:rFonts w:ascii="Times New Roman" w:eastAsia="Calibri" w:hAnsi="Times New Roman" w:cs="Times New Roman"/>
          <w:u w:val="single"/>
          <w:lang w:val="ru-RU" w:eastAsia="en-US"/>
        </w:rPr>
      </w:pPr>
      <w:r w:rsidRPr="001F1E78">
        <w:rPr>
          <w:rFonts w:ascii="Times New Roman" w:eastAsia="Calibri" w:hAnsi="Times New Roman" w:cs="Times New Roman"/>
          <w:u w:val="single"/>
          <w:lang w:val="ru-RU" w:eastAsia="en-US"/>
        </w:rPr>
        <w:t>Пробел</w:t>
      </w:r>
    </w:p>
    <w:p w14:paraId="0228F5FF" w14:textId="77777777" w:rsidR="001F1E78" w:rsidRPr="001F1E78" w:rsidRDefault="001F1E78" w:rsidP="001F1E78">
      <w:pPr>
        <w:widowControl w:val="0"/>
        <w:spacing w:line="240" w:lineRule="auto"/>
        <w:ind w:left="567" w:right="453"/>
        <w:jc w:val="both"/>
        <w:rPr>
          <w:rFonts w:ascii="Times New Roman" w:eastAsia="Calibri" w:hAnsi="Times New Roman" w:cs="Times New Roman"/>
          <w:i/>
          <w:spacing w:val="-12"/>
          <w:lang w:val="ru-RU" w:eastAsia="en-US"/>
        </w:rPr>
      </w:pPr>
      <w:r w:rsidRPr="001F1E78">
        <w:rPr>
          <w:rFonts w:ascii="Times New Roman" w:eastAsia="Calibri" w:hAnsi="Times New Roman" w:cs="Times New Roman"/>
          <w:b/>
          <w:lang w:val="ru-RU" w:eastAsia="en-US"/>
        </w:rPr>
        <w:t xml:space="preserve">Аннотация статьи на русском языке </w:t>
      </w:r>
      <w:r w:rsidRPr="001F1E78">
        <w:rPr>
          <w:rFonts w:ascii="Times New Roman" w:eastAsia="Calibri" w:hAnsi="Times New Roman" w:cs="Times New Roman"/>
          <w:i/>
          <w:spacing w:val="-12"/>
          <w:lang w:val="ru-RU" w:eastAsia="en-US"/>
        </w:rPr>
        <w:t>(строчные буквы, применение курсивного начертания) – 100 – 250 слов.</w:t>
      </w:r>
    </w:p>
    <w:p w14:paraId="7871E80A" w14:textId="77777777" w:rsidR="001F1E78" w:rsidRPr="001F1E78" w:rsidRDefault="001F1E78" w:rsidP="001F1E78">
      <w:pPr>
        <w:widowControl w:val="0"/>
        <w:spacing w:line="240" w:lineRule="auto"/>
        <w:ind w:left="567" w:right="453"/>
        <w:jc w:val="both"/>
        <w:rPr>
          <w:rFonts w:ascii="Times New Roman" w:eastAsia="Calibri" w:hAnsi="Times New Roman" w:cs="Times New Roman"/>
          <w:i/>
          <w:lang w:val="ru-RU" w:eastAsia="en-US"/>
        </w:rPr>
      </w:pPr>
      <w:r w:rsidRPr="001F1E78">
        <w:rPr>
          <w:rFonts w:ascii="Times New Roman" w:eastAsia="Calibri" w:hAnsi="Times New Roman" w:cs="Times New Roman"/>
          <w:b/>
          <w:lang w:val="ru-RU" w:eastAsia="en-US"/>
        </w:rPr>
        <w:t xml:space="preserve">Ключевые слова и словосочетания на русском языке </w:t>
      </w:r>
      <w:r w:rsidRPr="001F1E78">
        <w:rPr>
          <w:rFonts w:ascii="Times New Roman" w:eastAsia="Calibri" w:hAnsi="Times New Roman" w:cs="Times New Roman"/>
          <w:i/>
          <w:lang w:val="ru-RU" w:eastAsia="en-US"/>
        </w:rPr>
        <w:t>(строчные буквы, применение курсивного начертания) – 5-7 слов и словосочетаний.</w:t>
      </w:r>
    </w:p>
    <w:p w14:paraId="44DFAE83" w14:textId="77777777" w:rsidR="001F1E78" w:rsidRPr="001F1E78" w:rsidRDefault="001F1E78" w:rsidP="001F1E78">
      <w:pPr>
        <w:widowControl w:val="0"/>
        <w:ind w:right="453"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 w:eastAsia="en-US"/>
        </w:rPr>
      </w:pPr>
      <w:r w:rsidRPr="001F1E78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JEL</w:t>
      </w:r>
      <w:r w:rsidRPr="001F1E78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r w:rsidRPr="001F1E78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codes</w:t>
      </w:r>
      <w:r w:rsidRPr="001F1E78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r w:rsidRPr="001F1E78">
        <w:rPr>
          <w:rFonts w:ascii="Times New Roman" w:eastAsia="Calibri" w:hAnsi="Times New Roman" w:cs="Times New Roman"/>
          <w:bCs/>
          <w:i/>
          <w:sz w:val="24"/>
          <w:szCs w:val="24"/>
          <w:lang w:val="ru-RU" w:eastAsia="en-US"/>
        </w:rPr>
        <w:t xml:space="preserve">(1-3) (это аналог российского УДК: можно найти по ссылке: </w:t>
      </w:r>
      <w:hyperlink r:id="rId7" w:history="1">
        <w:r w:rsidRPr="001F1E78">
          <w:rPr>
            <w:rFonts w:ascii="Times New Roman" w:eastAsia="Calibri" w:hAnsi="Times New Roman" w:cs="Times New Roman"/>
            <w:bCs/>
            <w:i/>
            <w:color w:val="0000FF"/>
            <w:sz w:val="24"/>
            <w:szCs w:val="24"/>
            <w:u w:val="single"/>
            <w:lang w:val="ru-RU" w:eastAsia="en-US"/>
          </w:rPr>
          <w:t>http://www.library.fa.ru/files/JEL.pdf</w:t>
        </w:r>
      </w:hyperlink>
      <w:r w:rsidRPr="001F1E78">
        <w:rPr>
          <w:rFonts w:ascii="Times New Roman" w:eastAsia="Calibri" w:hAnsi="Times New Roman" w:cs="Times New Roman"/>
          <w:bCs/>
          <w:i/>
          <w:sz w:val="24"/>
          <w:szCs w:val="24"/>
          <w:lang w:val="ru-RU" w:eastAsia="en-US"/>
        </w:rPr>
        <w:t xml:space="preserve">) </w:t>
      </w:r>
    </w:p>
    <w:p w14:paraId="5436B121" w14:textId="77777777" w:rsidR="001F1E78" w:rsidRPr="001F1E78" w:rsidRDefault="001F1E78" w:rsidP="001F1E78">
      <w:pPr>
        <w:widowControl w:val="0"/>
        <w:spacing w:line="240" w:lineRule="auto"/>
        <w:ind w:right="453"/>
        <w:jc w:val="both"/>
        <w:rPr>
          <w:rFonts w:ascii="Times New Roman" w:eastAsia="Calibri" w:hAnsi="Times New Roman" w:cs="Times New Roman"/>
          <w:u w:val="single"/>
          <w:lang w:val="ru-RU" w:eastAsia="en-US"/>
        </w:rPr>
      </w:pPr>
      <w:r w:rsidRPr="001F1E78">
        <w:rPr>
          <w:rFonts w:ascii="Times New Roman" w:eastAsia="Calibri" w:hAnsi="Times New Roman" w:cs="Times New Roman"/>
          <w:u w:val="single"/>
          <w:lang w:val="ru-RU" w:eastAsia="en-US"/>
        </w:rPr>
        <w:t>Пробел</w:t>
      </w:r>
    </w:p>
    <w:p w14:paraId="51361B26" w14:textId="77777777" w:rsidR="001F1E78" w:rsidRPr="001F1E78" w:rsidRDefault="001F1E78" w:rsidP="001F1E78">
      <w:pPr>
        <w:widowControl w:val="0"/>
        <w:spacing w:line="240" w:lineRule="auto"/>
        <w:ind w:left="567" w:right="453"/>
        <w:jc w:val="both"/>
        <w:rPr>
          <w:rFonts w:ascii="Times New Roman" w:eastAsia="Calibri" w:hAnsi="Times New Roman" w:cs="Times New Roman"/>
          <w:lang w:val="ru-RU" w:eastAsia="en-US"/>
        </w:rPr>
      </w:pPr>
      <w:r w:rsidRPr="001F1E78">
        <w:rPr>
          <w:rFonts w:ascii="Times New Roman" w:eastAsia="Calibri" w:hAnsi="Times New Roman" w:cs="Times New Roman"/>
          <w:b/>
          <w:lang w:val="ru-RU" w:eastAsia="en-US"/>
        </w:rPr>
        <w:t>Основной текст</w:t>
      </w:r>
      <w:r w:rsidRPr="001F1E78">
        <w:rPr>
          <w:rFonts w:ascii="Times New Roman" w:eastAsia="Calibri" w:hAnsi="Times New Roman" w:cs="Times New Roman"/>
          <w:lang w:val="ru-RU" w:eastAsia="en-US"/>
        </w:rPr>
        <w:t xml:space="preserve"> (</w:t>
      </w:r>
      <w:r w:rsidRPr="001F1E78">
        <w:rPr>
          <w:rFonts w:ascii="Times New Roman" w:eastAsia="Calibri" w:hAnsi="Times New Roman" w:cs="Times New Roman"/>
          <w:lang w:val="en-US" w:eastAsia="en-US"/>
        </w:rPr>
        <w:t>Times</w:t>
      </w:r>
      <w:r w:rsidRPr="001F1E78">
        <w:rPr>
          <w:rFonts w:ascii="Times New Roman" w:eastAsia="Calibri" w:hAnsi="Times New Roman" w:cs="Times New Roman"/>
          <w:lang w:val="ru-RU" w:eastAsia="en-US"/>
        </w:rPr>
        <w:t xml:space="preserve"> </w:t>
      </w:r>
      <w:r w:rsidRPr="001F1E78">
        <w:rPr>
          <w:rFonts w:ascii="Times New Roman" w:eastAsia="Calibri" w:hAnsi="Times New Roman" w:cs="Times New Roman"/>
          <w:lang w:val="en-US" w:eastAsia="en-US"/>
        </w:rPr>
        <w:t>New</w:t>
      </w:r>
      <w:r w:rsidRPr="001F1E78">
        <w:rPr>
          <w:rFonts w:ascii="Times New Roman" w:eastAsia="Calibri" w:hAnsi="Times New Roman" w:cs="Times New Roman"/>
          <w:lang w:val="ru-RU" w:eastAsia="en-US"/>
        </w:rPr>
        <w:t xml:space="preserve"> </w:t>
      </w:r>
      <w:r w:rsidRPr="001F1E78">
        <w:rPr>
          <w:rFonts w:ascii="Times New Roman" w:eastAsia="Calibri" w:hAnsi="Times New Roman" w:cs="Times New Roman"/>
          <w:lang w:val="en-US" w:eastAsia="en-US"/>
        </w:rPr>
        <w:t>Roman</w:t>
      </w:r>
      <w:r w:rsidRPr="001F1E78">
        <w:rPr>
          <w:rFonts w:ascii="Times New Roman" w:eastAsia="Calibri" w:hAnsi="Times New Roman" w:cs="Times New Roman"/>
          <w:lang w:val="ru-RU" w:eastAsia="en-US"/>
        </w:rPr>
        <w:t>, кегль 14, строчные буквы, выравнивание по центру, полуторный интервал)</w:t>
      </w:r>
    </w:p>
    <w:p w14:paraId="23BC6AAE" w14:textId="77777777" w:rsidR="001F1E78" w:rsidRPr="001F1E78" w:rsidRDefault="001F1E78" w:rsidP="001F1E78">
      <w:pPr>
        <w:widowControl w:val="0"/>
        <w:spacing w:line="240" w:lineRule="auto"/>
        <w:ind w:right="453"/>
        <w:jc w:val="both"/>
        <w:rPr>
          <w:rFonts w:ascii="Times New Roman" w:eastAsia="Calibri" w:hAnsi="Times New Roman" w:cs="Times New Roman"/>
          <w:lang w:val="ru-RU" w:eastAsia="en-US"/>
        </w:rPr>
      </w:pPr>
      <w:r w:rsidRPr="001F1E78">
        <w:rPr>
          <w:rFonts w:ascii="Times New Roman" w:eastAsia="Calibri" w:hAnsi="Times New Roman" w:cs="Times New Roman"/>
          <w:u w:val="single"/>
          <w:lang w:val="ru-RU" w:eastAsia="en-US"/>
        </w:rPr>
        <w:t>Пробел</w:t>
      </w:r>
    </w:p>
    <w:p w14:paraId="0E5561F1" w14:textId="77777777" w:rsidR="001F1E78" w:rsidRPr="001F1E78" w:rsidRDefault="001F1E78" w:rsidP="001F1E78">
      <w:pPr>
        <w:widowControl w:val="0"/>
        <w:spacing w:line="240" w:lineRule="auto"/>
        <w:ind w:left="567" w:right="453" w:firstLine="567"/>
        <w:jc w:val="right"/>
        <w:rPr>
          <w:rFonts w:ascii="Times New Roman" w:eastAsia="Calibri" w:hAnsi="Times New Roman" w:cs="Times New Roman"/>
          <w:i/>
          <w:lang w:val="ru-RU" w:eastAsia="en-US"/>
        </w:rPr>
      </w:pPr>
      <w:r w:rsidRPr="001F1E78">
        <w:rPr>
          <w:rFonts w:ascii="Times New Roman" w:eastAsia="Calibri" w:hAnsi="Times New Roman" w:cs="Times New Roman"/>
          <w:i/>
          <w:lang w:val="ru-RU" w:eastAsia="en-US"/>
        </w:rPr>
        <w:t>Таблица 1</w:t>
      </w:r>
    </w:p>
    <w:p w14:paraId="7C9B0E06" w14:textId="77777777" w:rsidR="001F1E78" w:rsidRPr="001F1E78" w:rsidRDefault="001F1E78" w:rsidP="001F1E78">
      <w:pPr>
        <w:widowControl w:val="0"/>
        <w:spacing w:line="240" w:lineRule="auto"/>
        <w:ind w:left="567" w:right="453" w:firstLine="567"/>
        <w:jc w:val="center"/>
        <w:rPr>
          <w:rFonts w:ascii="Times New Roman" w:eastAsia="Calibri" w:hAnsi="Times New Roman" w:cs="Times New Roman"/>
          <w:lang w:val="ru-RU" w:eastAsia="en-US"/>
        </w:rPr>
      </w:pPr>
      <w:r w:rsidRPr="001F1E78">
        <w:rPr>
          <w:rFonts w:ascii="Times New Roman" w:eastAsia="Calibri" w:hAnsi="Times New Roman" w:cs="Times New Roman"/>
          <w:lang w:val="ru-RU" w:eastAsia="en-US"/>
        </w:rPr>
        <w:t xml:space="preserve">Название таблицы </w:t>
      </w:r>
    </w:p>
    <w:p w14:paraId="6375F437" w14:textId="77777777" w:rsidR="001F1E78" w:rsidRPr="001F1E78" w:rsidRDefault="001F1E78" w:rsidP="001F1E78">
      <w:pPr>
        <w:widowControl w:val="0"/>
        <w:spacing w:line="240" w:lineRule="auto"/>
        <w:ind w:left="567" w:right="453" w:firstLine="567"/>
        <w:jc w:val="center"/>
        <w:rPr>
          <w:rFonts w:ascii="Times New Roman" w:eastAsia="Calibri" w:hAnsi="Times New Roman" w:cs="Times New Roman"/>
          <w:lang w:val="ru-RU" w:eastAsia="en-US"/>
        </w:rPr>
      </w:pPr>
      <w:r w:rsidRPr="001F1E78">
        <w:rPr>
          <w:rFonts w:ascii="Times New Roman" w:eastAsia="Calibri" w:hAnsi="Times New Roman" w:cs="Times New Roman"/>
          <w:lang w:val="ru-RU" w:eastAsia="en-US"/>
        </w:rPr>
        <w:t>(</w:t>
      </w:r>
      <w:r w:rsidRPr="001F1E78">
        <w:rPr>
          <w:rFonts w:ascii="Times New Roman" w:eastAsia="Calibri" w:hAnsi="Times New Roman" w:cs="Times New Roman"/>
          <w:lang w:val="en-US" w:eastAsia="en-US"/>
        </w:rPr>
        <w:t>Times</w:t>
      </w:r>
      <w:r w:rsidRPr="001F1E78">
        <w:rPr>
          <w:rFonts w:ascii="Times New Roman" w:eastAsia="Calibri" w:hAnsi="Times New Roman" w:cs="Times New Roman"/>
          <w:lang w:val="ru-RU" w:eastAsia="en-US"/>
        </w:rPr>
        <w:t xml:space="preserve"> </w:t>
      </w:r>
      <w:r w:rsidRPr="001F1E78">
        <w:rPr>
          <w:rFonts w:ascii="Times New Roman" w:eastAsia="Calibri" w:hAnsi="Times New Roman" w:cs="Times New Roman"/>
          <w:lang w:val="en-US" w:eastAsia="en-US"/>
        </w:rPr>
        <w:t>New</w:t>
      </w:r>
      <w:r w:rsidRPr="001F1E78">
        <w:rPr>
          <w:rFonts w:ascii="Times New Roman" w:eastAsia="Calibri" w:hAnsi="Times New Roman" w:cs="Times New Roman"/>
          <w:lang w:val="ru-RU" w:eastAsia="en-US"/>
        </w:rPr>
        <w:t xml:space="preserve"> </w:t>
      </w:r>
      <w:r w:rsidRPr="001F1E78">
        <w:rPr>
          <w:rFonts w:ascii="Times New Roman" w:eastAsia="Calibri" w:hAnsi="Times New Roman" w:cs="Times New Roman"/>
          <w:lang w:val="en-US" w:eastAsia="en-US"/>
        </w:rPr>
        <w:t>Roman</w:t>
      </w:r>
      <w:r w:rsidRPr="001F1E78">
        <w:rPr>
          <w:rFonts w:ascii="Times New Roman" w:eastAsia="Calibri" w:hAnsi="Times New Roman" w:cs="Times New Roman"/>
          <w:lang w:val="ru-RU" w:eastAsia="en-US"/>
        </w:rPr>
        <w:t>, кегль 12, строчные буквы, выравнивание по центру, одинарный интервал, ссылка на источник информации)</w:t>
      </w:r>
    </w:p>
    <w:p w14:paraId="3F26BB85" w14:textId="77777777" w:rsidR="001F1E78" w:rsidRPr="001F1E78" w:rsidRDefault="001F1E78" w:rsidP="001F1E78">
      <w:pPr>
        <w:widowControl w:val="0"/>
        <w:spacing w:line="240" w:lineRule="auto"/>
        <w:ind w:left="567" w:right="453" w:firstLine="567"/>
        <w:jc w:val="center"/>
        <w:rPr>
          <w:rFonts w:ascii="Times New Roman" w:eastAsia="Calibri" w:hAnsi="Times New Roman" w:cs="Times New Roman"/>
          <w:lang w:val="ru-RU" w:eastAsia="en-US"/>
        </w:rPr>
      </w:pP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2364"/>
        <w:gridCol w:w="2138"/>
        <w:gridCol w:w="2148"/>
      </w:tblGrid>
      <w:tr w:rsidR="001F1E78" w:rsidRPr="001F1E78" w14:paraId="4EFFDF01" w14:textId="77777777" w:rsidTr="00AF7B58">
        <w:tc>
          <w:tcPr>
            <w:tcW w:w="2365" w:type="dxa"/>
            <w:shd w:val="clear" w:color="auto" w:fill="auto"/>
          </w:tcPr>
          <w:p w14:paraId="4BF4B97A" w14:textId="77777777" w:rsidR="001F1E78" w:rsidRPr="001F1E78" w:rsidRDefault="001F1E78" w:rsidP="001F1E78">
            <w:pPr>
              <w:widowControl w:val="0"/>
              <w:spacing w:line="240" w:lineRule="auto"/>
              <w:ind w:left="567" w:right="453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1F1E78">
              <w:rPr>
                <w:rFonts w:ascii="Times New Roman" w:eastAsia="Calibri" w:hAnsi="Times New Roman" w:cs="Times New Roman"/>
                <w:lang w:val="en-US" w:eastAsia="en-US"/>
              </w:rPr>
              <w:t>Текст</w:t>
            </w:r>
            <w:proofErr w:type="spellEnd"/>
            <w:r w:rsidRPr="001F1E78">
              <w:rPr>
                <w:rFonts w:ascii="Times New Roman" w:eastAsia="Calibri" w:hAnsi="Times New Roman" w:cs="Times New Roman"/>
                <w:lang w:val="en-US" w:eastAsia="en-US"/>
              </w:rPr>
              <w:t xml:space="preserve"> (</w:t>
            </w:r>
            <w:proofErr w:type="spellStart"/>
            <w:r w:rsidRPr="001F1E78">
              <w:rPr>
                <w:rFonts w:ascii="Times New Roman" w:eastAsia="Calibri" w:hAnsi="Times New Roman" w:cs="Times New Roman"/>
                <w:lang w:val="en-US" w:eastAsia="en-US"/>
              </w:rPr>
              <w:t>кегль</w:t>
            </w:r>
            <w:proofErr w:type="spellEnd"/>
            <w:r w:rsidRPr="001F1E78">
              <w:rPr>
                <w:rFonts w:ascii="Times New Roman" w:eastAsia="Calibri" w:hAnsi="Times New Roman" w:cs="Times New Roman"/>
                <w:lang w:val="en-US" w:eastAsia="en-US"/>
              </w:rPr>
              <w:t xml:space="preserve"> – 12)</w:t>
            </w:r>
          </w:p>
        </w:tc>
        <w:tc>
          <w:tcPr>
            <w:tcW w:w="2693" w:type="dxa"/>
            <w:shd w:val="clear" w:color="auto" w:fill="auto"/>
          </w:tcPr>
          <w:p w14:paraId="067C6733" w14:textId="77777777" w:rsidR="001F1E78" w:rsidRPr="001F1E78" w:rsidRDefault="001F1E78" w:rsidP="001F1E78">
            <w:pPr>
              <w:widowControl w:val="0"/>
              <w:spacing w:line="240" w:lineRule="auto"/>
              <w:ind w:left="567" w:right="453"/>
              <w:jc w:val="center"/>
              <w:rPr>
                <w:rFonts w:ascii="Times New Roman" w:eastAsia="Calibri" w:hAnsi="Times New Roman" w:cs="Times New Roman"/>
                <w:lang w:val="ru-RU" w:eastAsia="en-US"/>
              </w:rPr>
            </w:pPr>
            <w:proofErr w:type="spellStart"/>
            <w:r w:rsidRPr="001F1E78">
              <w:rPr>
                <w:rFonts w:ascii="Times New Roman" w:eastAsia="Calibri" w:hAnsi="Times New Roman" w:cs="Times New Roman"/>
                <w:lang w:val="en-US" w:eastAsia="en-US"/>
              </w:rPr>
              <w:t>Текст</w:t>
            </w:r>
            <w:proofErr w:type="spellEnd"/>
          </w:p>
          <w:p w14:paraId="6D8FB5E3" w14:textId="77777777" w:rsidR="001F1E78" w:rsidRPr="001F1E78" w:rsidRDefault="001F1E78" w:rsidP="001F1E78">
            <w:pPr>
              <w:widowControl w:val="0"/>
              <w:spacing w:line="240" w:lineRule="auto"/>
              <w:ind w:left="567" w:right="453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F1E78">
              <w:rPr>
                <w:rFonts w:ascii="Times New Roman" w:eastAsia="Calibri" w:hAnsi="Times New Roman" w:cs="Times New Roman"/>
                <w:lang w:val="en-US" w:eastAsia="en-US"/>
              </w:rPr>
              <w:t>(</w:t>
            </w:r>
            <w:proofErr w:type="spellStart"/>
            <w:r w:rsidRPr="001F1E78">
              <w:rPr>
                <w:rFonts w:ascii="Times New Roman" w:eastAsia="Calibri" w:hAnsi="Times New Roman" w:cs="Times New Roman"/>
                <w:lang w:val="en-US" w:eastAsia="en-US"/>
              </w:rPr>
              <w:t>кегль</w:t>
            </w:r>
            <w:proofErr w:type="spellEnd"/>
            <w:r w:rsidRPr="001F1E78">
              <w:rPr>
                <w:rFonts w:ascii="Times New Roman" w:eastAsia="Calibri" w:hAnsi="Times New Roman" w:cs="Times New Roman"/>
                <w:lang w:val="en-US" w:eastAsia="en-US"/>
              </w:rPr>
              <w:t xml:space="preserve"> – 12)</w:t>
            </w:r>
          </w:p>
        </w:tc>
        <w:tc>
          <w:tcPr>
            <w:tcW w:w="2331" w:type="dxa"/>
            <w:shd w:val="clear" w:color="auto" w:fill="auto"/>
          </w:tcPr>
          <w:p w14:paraId="3D41C5AB" w14:textId="77777777" w:rsidR="001F1E78" w:rsidRPr="001F1E78" w:rsidRDefault="001F1E78" w:rsidP="001F1E78">
            <w:pPr>
              <w:widowControl w:val="0"/>
              <w:spacing w:line="240" w:lineRule="auto"/>
              <w:ind w:left="567" w:right="453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1F1E78">
              <w:rPr>
                <w:rFonts w:ascii="Times New Roman" w:eastAsia="Calibri" w:hAnsi="Times New Roman" w:cs="Times New Roman"/>
                <w:lang w:val="en-US" w:eastAsia="en-US"/>
              </w:rPr>
              <w:t>Текст</w:t>
            </w:r>
            <w:proofErr w:type="spellEnd"/>
            <w:r w:rsidRPr="001F1E78">
              <w:rPr>
                <w:rFonts w:ascii="Times New Roman" w:eastAsia="Calibri" w:hAnsi="Times New Roman" w:cs="Times New Roman"/>
                <w:lang w:val="en-US" w:eastAsia="en-US"/>
              </w:rPr>
              <w:t xml:space="preserve"> (</w:t>
            </w:r>
            <w:proofErr w:type="spellStart"/>
            <w:r w:rsidRPr="001F1E78">
              <w:rPr>
                <w:rFonts w:ascii="Times New Roman" w:eastAsia="Calibri" w:hAnsi="Times New Roman" w:cs="Times New Roman"/>
                <w:lang w:val="en-US" w:eastAsia="en-US"/>
              </w:rPr>
              <w:t>кегль</w:t>
            </w:r>
            <w:proofErr w:type="spellEnd"/>
            <w:r w:rsidRPr="001F1E78">
              <w:rPr>
                <w:rFonts w:ascii="Times New Roman" w:eastAsia="Calibri" w:hAnsi="Times New Roman" w:cs="Times New Roman"/>
                <w:lang w:val="en-US" w:eastAsia="en-US"/>
              </w:rPr>
              <w:t xml:space="preserve"> – 12)</w:t>
            </w:r>
          </w:p>
        </w:tc>
        <w:tc>
          <w:tcPr>
            <w:tcW w:w="2347" w:type="dxa"/>
            <w:shd w:val="clear" w:color="auto" w:fill="auto"/>
          </w:tcPr>
          <w:p w14:paraId="1F4902DF" w14:textId="77777777" w:rsidR="001F1E78" w:rsidRPr="001F1E78" w:rsidRDefault="001F1E78" w:rsidP="001F1E78">
            <w:pPr>
              <w:widowControl w:val="0"/>
              <w:spacing w:line="240" w:lineRule="auto"/>
              <w:ind w:left="567" w:right="453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1F1E78">
              <w:rPr>
                <w:rFonts w:ascii="Times New Roman" w:eastAsia="Calibri" w:hAnsi="Times New Roman" w:cs="Times New Roman"/>
                <w:lang w:val="en-US" w:eastAsia="en-US"/>
              </w:rPr>
              <w:t>Текст</w:t>
            </w:r>
            <w:proofErr w:type="spellEnd"/>
            <w:r w:rsidRPr="001F1E78">
              <w:rPr>
                <w:rFonts w:ascii="Times New Roman" w:eastAsia="Calibri" w:hAnsi="Times New Roman" w:cs="Times New Roman"/>
                <w:lang w:val="en-US" w:eastAsia="en-US"/>
              </w:rPr>
              <w:t xml:space="preserve"> (</w:t>
            </w:r>
            <w:proofErr w:type="spellStart"/>
            <w:r w:rsidRPr="001F1E78">
              <w:rPr>
                <w:rFonts w:ascii="Times New Roman" w:eastAsia="Calibri" w:hAnsi="Times New Roman" w:cs="Times New Roman"/>
                <w:lang w:val="en-US" w:eastAsia="en-US"/>
              </w:rPr>
              <w:t>кегль</w:t>
            </w:r>
            <w:proofErr w:type="spellEnd"/>
            <w:r w:rsidRPr="001F1E78">
              <w:rPr>
                <w:rFonts w:ascii="Times New Roman" w:eastAsia="Calibri" w:hAnsi="Times New Roman" w:cs="Times New Roman"/>
                <w:lang w:val="en-US" w:eastAsia="en-US"/>
              </w:rPr>
              <w:t xml:space="preserve"> – 12)</w:t>
            </w:r>
          </w:p>
        </w:tc>
      </w:tr>
      <w:tr w:rsidR="001F1E78" w:rsidRPr="001F1E78" w14:paraId="5FE9E996" w14:textId="77777777" w:rsidTr="00AF7B58">
        <w:tc>
          <w:tcPr>
            <w:tcW w:w="2365" w:type="dxa"/>
            <w:shd w:val="clear" w:color="auto" w:fill="auto"/>
          </w:tcPr>
          <w:p w14:paraId="491B19D5" w14:textId="77777777" w:rsidR="001F1E78" w:rsidRPr="001F1E78" w:rsidRDefault="001F1E78" w:rsidP="001F1E78">
            <w:pPr>
              <w:widowControl w:val="0"/>
              <w:spacing w:line="240" w:lineRule="auto"/>
              <w:ind w:left="567" w:right="453" w:firstLine="567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2FBACC82" w14:textId="77777777" w:rsidR="001F1E78" w:rsidRPr="001F1E78" w:rsidRDefault="001F1E78" w:rsidP="001F1E78">
            <w:pPr>
              <w:widowControl w:val="0"/>
              <w:spacing w:line="240" w:lineRule="auto"/>
              <w:ind w:left="567" w:right="453" w:firstLine="567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331" w:type="dxa"/>
            <w:shd w:val="clear" w:color="auto" w:fill="auto"/>
          </w:tcPr>
          <w:p w14:paraId="2C445FAF" w14:textId="77777777" w:rsidR="001F1E78" w:rsidRPr="001F1E78" w:rsidRDefault="001F1E78" w:rsidP="001F1E78">
            <w:pPr>
              <w:widowControl w:val="0"/>
              <w:spacing w:line="240" w:lineRule="auto"/>
              <w:ind w:left="567" w:right="453" w:firstLine="567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347" w:type="dxa"/>
            <w:shd w:val="clear" w:color="auto" w:fill="auto"/>
          </w:tcPr>
          <w:p w14:paraId="561788DA" w14:textId="77777777" w:rsidR="001F1E78" w:rsidRPr="001F1E78" w:rsidRDefault="001F1E78" w:rsidP="001F1E78">
            <w:pPr>
              <w:widowControl w:val="0"/>
              <w:spacing w:line="240" w:lineRule="auto"/>
              <w:ind w:left="567" w:right="453" w:firstLine="567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</w:tr>
    </w:tbl>
    <w:p w14:paraId="2BB309E4" w14:textId="77777777" w:rsidR="001F1E78" w:rsidRPr="001F1E78" w:rsidRDefault="001F1E78" w:rsidP="001F1E78">
      <w:pPr>
        <w:widowControl w:val="0"/>
        <w:spacing w:line="240" w:lineRule="auto"/>
        <w:ind w:left="567" w:right="453" w:firstLine="567"/>
        <w:jc w:val="center"/>
        <w:rPr>
          <w:rFonts w:ascii="Times New Roman" w:eastAsia="Calibri" w:hAnsi="Times New Roman" w:cs="Times New Roman"/>
          <w:noProof/>
          <w:lang w:val="ru-RU"/>
        </w:rPr>
      </w:pPr>
    </w:p>
    <w:p w14:paraId="0E8F46F9" w14:textId="77777777" w:rsidR="001F1E78" w:rsidRPr="001F1E78" w:rsidRDefault="001F1E78" w:rsidP="001F1E78">
      <w:pPr>
        <w:widowControl w:val="0"/>
        <w:spacing w:line="240" w:lineRule="auto"/>
        <w:ind w:left="567" w:right="453" w:firstLine="567"/>
        <w:jc w:val="center"/>
        <w:rPr>
          <w:rFonts w:ascii="Times New Roman" w:eastAsia="Calibri" w:hAnsi="Times New Roman" w:cs="Times New Roman"/>
          <w:lang w:val="en-US" w:eastAsia="en-US"/>
        </w:rPr>
      </w:pPr>
    </w:p>
    <w:p w14:paraId="29A27B73" w14:textId="77777777" w:rsidR="001F1E78" w:rsidRPr="001F1E78" w:rsidRDefault="001F1E78" w:rsidP="001F1E78">
      <w:pPr>
        <w:widowControl w:val="0"/>
        <w:spacing w:line="240" w:lineRule="auto"/>
        <w:ind w:left="567" w:right="453" w:firstLine="567"/>
        <w:jc w:val="center"/>
        <w:rPr>
          <w:rFonts w:ascii="Times New Roman" w:eastAsia="Calibri" w:hAnsi="Times New Roman" w:cs="Times New Roman"/>
          <w:lang w:val="ru-RU" w:eastAsia="en-US"/>
        </w:rPr>
      </w:pPr>
      <w:r w:rsidRPr="001F1E78">
        <w:rPr>
          <w:rFonts w:ascii="Times New Roman" w:eastAsia="Calibri" w:hAnsi="Times New Roman" w:cs="Times New Roman"/>
          <w:noProof/>
          <w:lang w:val="ru-RU"/>
        </w:rPr>
        <w:lastRenderedPageBreak/>
        <w:drawing>
          <wp:inline distT="0" distB="0" distL="0" distR="0" wp14:anchorId="4282C9BE" wp14:editId="2E826101">
            <wp:extent cx="3486150" cy="990600"/>
            <wp:effectExtent l="0" t="0" r="0" b="38100"/>
            <wp:docPr id="1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966BF12" w14:textId="77777777" w:rsidR="001F1E78" w:rsidRPr="001F1E78" w:rsidRDefault="001F1E78" w:rsidP="001F1E78">
      <w:pPr>
        <w:widowControl w:val="0"/>
        <w:spacing w:line="240" w:lineRule="auto"/>
        <w:ind w:left="567" w:right="453" w:firstLine="567"/>
        <w:jc w:val="center"/>
        <w:rPr>
          <w:rFonts w:ascii="Times New Roman" w:eastAsia="Calibri" w:hAnsi="Times New Roman" w:cs="Times New Roman"/>
          <w:lang w:val="ru-RU" w:eastAsia="en-US"/>
        </w:rPr>
      </w:pPr>
    </w:p>
    <w:p w14:paraId="55BCFCA4" w14:textId="77777777" w:rsidR="001F1E78" w:rsidRPr="001F1E78" w:rsidRDefault="001F1E78" w:rsidP="001F1E78">
      <w:pPr>
        <w:widowControl w:val="0"/>
        <w:spacing w:line="240" w:lineRule="auto"/>
        <w:ind w:left="567" w:right="453" w:firstLine="567"/>
        <w:jc w:val="center"/>
        <w:rPr>
          <w:rFonts w:ascii="Times New Roman" w:eastAsia="Calibri" w:hAnsi="Times New Roman" w:cs="Times New Roman"/>
          <w:lang w:val="ru-RU" w:eastAsia="en-US"/>
        </w:rPr>
      </w:pPr>
      <w:r w:rsidRPr="001F1E78">
        <w:rPr>
          <w:rFonts w:ascii="Times New Roman" w:eastAsia="Calibri" w:hAnsi="Times New Roman" w:cs="Times New Roman"/>
          <w:lang w:val="ru-RU" w:eastAsia="en-US"/>
        </w:rPr>
        <w:t xml:space="preserve">Рисунок 1. Название рисунка </w:t>
      </w:r>
    </w:p>
    <w:p w14:paraId="4E34F705" w14:textId="77777777" w:rsidR="001F1E78" w:rsidRPr="001F1E78" w:rsidRDefault="001F1E78" w:rsidP="001F1E78">
      <w:pPr>
        <w:widowControl w:val="0"/>
        <w:spacing w:line="240" w:lineRule="auto"/>
        <w:ind w:left="567" w:right="453"/>
        <w:rPr>
          <w:rFonts w:ascii="Times New Roman" w:eastAsia="Calibri" w:hAnsi="Times New Roman" w:cs="Times New Roman"/>
          <w:u w:val="single"/>
          <w:lang w:val="ru-RU" w:eastAsia="en-US"/>
        </w:rPr>
      </w:pPr>
      <w:bookmarkStart w:id="0" w:name="_GoBack"/>
      <w:r w:rsidRPr="001F1E78">
        <w:rPr>
          <w:rFonts w:ascii="Times New Roman" w:eastAsia="Calibri" w:hAnsi="Times New Roman" w:cs="Times New Roman"/>
          <w:lang w:val="ru-RU" w:eastAsia="en-US"/>
        </w:rPr>
        <w:t>(</w:t>
      </w:r>
      <w:r w:rsidRPr="001F1E78">
        <w:rPr>
          <w:rFonts w:ascii="Times New Roman" w:eastAsia="Calibri" w:hAnsi="Times New Roman" w:cs="Times New Roman"/>
          <w:lang w:val="en-US" w:eastAsia="en-US"/>
        </w:rPr>
        <w:t>Times</w:t>
      </w:r>
      <w:r w:rsidRPr="001F1E78">
        <w:rPr>
          <w:rFonts w:ascii="Times New Roman" w:eastAsia="Calibri" w:hAnsi="Times New Roman" w:cs="Times New Roman"/>
          <w:lang w:val="ru-RU" w:eastAsia="en-US"/>
        </w:rPr>
        <w:t xml:space="preserve"> </w:t>
      </w:r>
      <w:r w:rsidRPr="001F1E78">
        <w:rPr>
          <w:rFonts w:ascii="Times New Roman" w:eastAsia="Calibri" w:hAnsi="Times New Roman" w:cs="Times New Roman"/>
          <w:lang w:val="en-US" w:eastAsia="en-US"/>
        </w:rPr>
        <w:t>New</w:t>
      </w:r>
      <w:r w:rsidRPr="001F1E78">
        <w:rPr>
          <w:rFonts w:ascii="Times New Roman" w:eastAsia="Calibri" w:hAnsi="Times New Roman" w:cs="Times New Roman"/>
          <w:lang w:val="ru-RU" w:eastAsia="en-US"/>
        </w:rPr>
        <w:t xml:space="preserve"> </w:t>
      </w:r>
      <w:r w:rsidRPr="001F1E78">
        <w:rPr>
          <w:rFonts w:ascii="Times New Roman" w:eastAsia="Calibri" w:hAnsi="Times New Roman" w:cs="Times New Roman"/>
          <w:lang w:val="en-US" w:eastAsia="en-US"/>
        </w:rPr>
        <w:t>Roman</w:t>
      </w:r>
      <w:r w:rsidRPr="001F1E78">
        <w:rPr>
          <w:rFonts w:ascii="Times New Roman" w:eastAsia="Calibri" w:hAnsi="Times New Roman" w:cs="Times New Roman"/>
          <w:lang w:val="ru-RU" w:eastAsia="en-US"/>
        </w:rPr>
        <w:t>, кегль 12, строчные буквы, выравнивание по центру, одинарный интервал, обычный шрифт, ссылка на источник информации)</w:t>
      </w:r>
    </w:p>
    <w:p w14:paraId="60F553AE" w14:textId="77777777" w:rsidR="001F1E78" w:rsidRPr="001F1E78" w:rsidRDefault="001F1E78" w:rsidP="001F1E78">
      <w:pPr>
        <w:widowControl w:val="0"/>
        <w:spacing w:line="240" w:lineRule="auto"/>
        <w:ind w:right="453"/>
        <w:rPr>
          <w:rFonts w:ascii="Times New Roman" w:eastAsia="Calibri" w:hAnsi="Times New Roman" w:cs="Times New Roman"/>
          <w:u w:val="single"/>
          <w:lang w:val="ru-RU" w:eastAsia="en-US"/>
        </w:rPr>
      </w:pPr>
      <w:r w:rsidRPr="001F1E78">
        <w:rPr>
          <w:rFonts w:ascii="Times New Roman" w:eastAsia="Calibri" w:hAnsi="Times New Roman" w:cs="Times New Roman"/>
          <w:u w:val="single"/>
          <w:lang w:val="ru-RU" w:eastAsia="en-US"/>
        </w:rPr>
        <w:t>Пробел</w:t>
      </w:r>
    </w:p>
    <w:p w14:paraId="3E982462" w14:textId="77777777" w:rsidR="001F1E78" w:rsidRPr="001F1E78" w:rsidRDefault="001F1E78" w:rsidP="001F1E78">
      <w:pPr>
        <w:widowControl w:val="0"/>
        <w:spacing w:line="240" w:lineRule="auto"/>
        <w:ind w:left="567" w:right="453" w:firstLine="567"/>
        <w:jc w:val="center"/>
        <w:rPr>
          <w:rFonts w:ascii="Times New Roman" w:eastAsia="Calibri" w:hAnsi="Times New Roman" w:cs="Times New Roman"/>
          <w:b/>
          <w:lang w:val="ru-RU" w:eastAsia="en-US"/>
        </w:rPr>
      </w:pPr>
      <w:r w:rsidRPr="001F1E78">
        <w:rPr>
          <w:rFonts w:ascii="Times New Roman" w:eastAsia="Calibri" w:hAnsi="Times New Roman" w:cs="Times New Roman"/>
          <w:b/>
          <w:lang w:val="ru-RU" w:eastAsia="en-US"/>
        </w:rPr>
        <w:t>Библиографический список на русском языке</w:t>
      </w:r>
    </w:p>
    <w:p w14:paraId="6DB8AC33" w14:textId="77777777" w:rsidR="001F1E78" w:rsidRPr="001F1E78" w:rsidRDefault="001F1E78" w:rsidP="001F1E78">
      <w:pPr>
        <w:widowControl w:val="0"/>
        <w:spacing w:line="240" w:lineRule="auto"/>
        <w:ind w:right="453" w:firstLine="567"/>
        <w:jc w:val="both"/>
        <w:rPr>
          <w:rFonts w:ascii="Times New Roman" w:eastAsia="Calibri" w:hAnsi="Times New Roman" w:cs="Times New Roman"/>
          <w:lang w:val="ru-RU" w:eastAsia="en-US"/>
        </w:rPr>
      </w:pPr>
      <w:r w:rsidRPr="001F1E78">
        <w:rPr>
          <w:rFonts w:ascii="Times New Roman" w:eastAsia="Calibri" w:hAnsi="Times New Roman" w:cs="Times New Roman"/>
          <w:lang w:val="ru-RU" w:eastAsia="en-US"/>
        </w:rPr>
        <w:t xml:space="preserve">(без автоматической нумерации) </w:t>
      </w:r>
    </w:p>
    <w:p w14:paraId="60B3103E" w14:textId="77777777" w:rsidR="001F1E78" w:rsidRPr="001F1E78" w:rsidRDefault="001F1E78" w:rsidP="001F1E78">
      <w:pPr>
        <w:widowControl w:val="0"/>
        <w:spacing w:line="240" w:lineRule="auto"/>
        <w:ind w:right="453"/>
        <w:rPr>
          <w:rFonts w:ascii="Times New Roman" w:eastAsia="Calibri" w:hAnsi="Times New Roman" w:cs="Times New Roman"/>
          <w:u w:val="single"/>
          <w:lang w:val="ru-RU" w:eastAsia="en-US"/>
        </w:rPr>
      </w:pPr>
      <w:r w:rsidRPr="001F1E78">
        <w:rPr>
          <w:rFonts w:ascii="Times New Roman" w:eastAsia="Calibri" w:hAnsi="Times New Roman" w:cs="Times New Roman"/>
          <w:u w:val="single"/>
          <w:lang w:val="ru-RU" w:eastAsia="en-US"/>
        </w:rPr>
        <w:t>Пробел</w:t>
      </w:r>
    </w:p>
    <w:p w14:paraId="50831422" w14:textId="77777777" w:rsidR="001F1E78" w:rsidRPr="001F1E78" w:rsidRDefault="001F1E78" w:rsidP="001F1E78">
      <w:pPr>
        <w:widowControl w:val="0"/>
        <w:spacing w:line="240" w:lineRule="auto"/>
        <w:ind w:left="567" w:right="453" w:firstLine="567"/>
        <w:jc w:val="center"/>
        <w:rPr>
          <w:rFonts w:ascii="Times New Roman" w:eastAsia="Calibri" w:hAnsi="Times New Roman" w:cs="Times New Roman"/>
          <w:b/>
          <w:lang w:val="ru-RU" w:eastAsia="en-US"/>
        </w:rPr>
      </w:pPr>
      <w:r w:rsidRPr="001F1E78">
        <w:rPr>
          <w:rFonts w:ascii="Times New Roman" w:eastAsia="Calibri" w:hAnsi="Times New Roman" w:cs="Times New Roman"/>
          <w:b/>
          <w:lang w:val="ru-RU" w:eastAsia="en-US"/>
        </w:rPr>
        <w:t>Информация об авторе (-ах) на русском языке</w:t>
      </w:r>
    </w:p>
    <w:p w14:paraId="4FA82E9F" w14:textId="77777777" w:rsidR="001F1E78" w:rsidRPr="001F1E78" w:rsidRDefault="001F1E78" w:rsidP="001F1E78">
      <w:pPr>
        <w:widowControl w:val="0"/>
        <w:spacing w:line="240" w:lineRule="auto"/>
        <w:ind w:left="567" w:right="453"/>
        <w:jc w:val="both"/>
        <w:rPr>
          <w:rFonts w:ascii="Times New Roman" w:eastAsia="Calibri" w:hAnsi="Times New Roman" w:cs="Times New Roman"/>
          <w:lang w:val="ru-RU" w:eastAsia="en-US"/>
        </w:rPr>
      </w:pPr>
      <w:r w:rsidRPr="001F1E78">
        <w:rPr>
          <w:rFonts w:ascii="Times New Roman" w:eastAsia="Calibri" w:hAnsi="Times New Roman" w:cs="Times New Roman"/>
          <w:lang w:val="ru-RU" w:eastAsia="en-US"/>
        </w:rPr>
        <w:t xml:space="preserve">Фамилия Имя Отчество (страна, город) – ученая степень, должность, название организации (полный адрес организации, </w:t>
      </w:r>
      <w:r w:rsidRPr="001F1E78">
        <w:rPr>
          <w:rFonts w:ascii="Times New Roman" w:eastAsia="Calibri" w:hAnsi="Times New Roman" w:cs="Times New Roman"/>
          <w:lang w:val="en-US" w:eastAsia="en-US"/>
        </w:rPr>
        <w:t>e</w:t>
      </w:r>
      <w:r w:rsidRPr="001F1E78">
        <w:rPr>
          <w:rFonts w:ascii="Times New Roman" w:eastAsia="Calibri" w:hAnsi="Times New Roman" w:cs="Times New Roman"/>
          <w:lang w:val="ru-RU" w:eastAsia="en-US"/>
        </w:rPr>
        <w:t>-</w:t>
      </w:r>
      <w:r w:rsidRPr="001F1E78">
        <w:rPr>
          <w:rFonts w:ascii="Times New Roman" w:eastAsia="Calibri" w:hAnsi="Times New Roman" w:cs="Times New Roman"/>
          <w:lang w:val="en-US" w:eastAsia="en-US"/>
        </w:rPr>
        <w:t>mail</w:t>
      </w:r>
      <w:r w:rsidRPr="001F1E78">
        <w:rPr>
          <w:rFonts w:ascii="Times New Roman" w:eastAsia="Calibri" w:hAnsi="Times New Roman" w:cs="Times New Roman"/>
          <w:lang w:val="ru-RU" w:eastAsia="en-US"/>
        </w:rPr>
        <w:t>).</w:t>
      </w:r>
    </w:p>
    <w:p w14:paraId="0211748A" w14:textId="77777777" w:rsidR="001F1E78" w:rsidRPr="001F1E78" w:rsidRDefault="001F1E78" w:rsidP="001F1E78">
      <w:pPr>
        <w:widowControl w:val="0"/>
        <w:spacing w:line="240" w:lineRule="auto"/>
        <w:ind w:right="453"/>
        <w:rPr>
          <w:rFonts w:ascii="Times New Roman" w:eastAsia="Calibri" w:hAnsi="Times New Roman" w:cs="Times New Roman"/>
          <w:u w:val="single"/>
          <w:lang w:val="ru-RU" w:eastAsia="en-US"/>
        </w:rPr>
      </w:pPr>
      <w:r w:rsidRPr="001F1E78">
        <w:rPr>
          <w:rFonts w:ascii="Times New Roman" w:eastAsia="Calibri" w:hAnsi="Times New Roman" w:cs="Times New Roman"/>
          <w:u w:val="single"/>
          <w:lang w:val="ru-RU" w:eastAsia="en-US"/>
        </w:rPr>
        <w:t>Пробел</w:t>
      </w:r>
    </w:p>
    <w:p w14:paraId="72B07F63" w14:textId="77777777" w:rsidR="001F1E78" w:rsidRPr="001F1E78" w:rsidRDefault="001F1E78" w:rsidP="001F1E78">
      <w:pPr>
        <w:widowControl w:val="0"/>
        <w:spacing w:line="240" w:lineRule="auto"/>
        <w:ind w:left="567" w:right="453" w:firstLine="567"/>
        <w:jc w:val="right"/>
        <w:rPr>
          <w:rFonts w:ascii="Times New Roman" w:eastAsia="Calibri" w:hAnsi="Times New Roman" w:cs="Times New Roman"/>
          <w:b/>
          <w:lang w:val="ru-RU" w:eastAsia="en-US"/>
        </w:rPr>
      </w:pPr>
    </w:p>
    <w:p w14:paraId="7813EE14" w14:textId="77777777" w:rsidR="001F1E78" w:rsidRPr="001F1E78" w:rsidRDefault="001F1E78" w:rsidP="001F1E78">
      <w:pPr>
        <w:widowControl w:val="0"/>
        <w:spacing w:line="240" w:lineRule="auto"/>
        <w:ind w:left="567" w:right="453" w:firstLine="567"/>
        <w:jc w:val="right"/>
        <w:rPr>
          <w:rFonts w:ascii="Times New Roman" w:eastAsia="Calibri" w:hAnsi="Times New Roman" w:cs="Times New Roman"/>
          <w:b/>
          <w:lang w:val="ru-RU" w:eastAsia="en-US"/>
        </w:rPr>
      </w:pPr>
    </w:p>
    <w:p w14:paraId="2FA16270" w14:textId="77777777" w:rsidR="001F1E78" w:rsidRPr="001F1E78" w:rsidRDefault="001F1E78" w:rsidP="001F1E78">
      <w:pPr>
        <w:widowControl w:val="0"/>
        <w:spacing w:line="240" w:lineRule="auto"/>
        <w:ind w:left="567" w:right="453" w:firstLine="567"/>
        <w:jc w:val="right"/>
        <w:rPr>
          <w:rFonts w:ascii="Times New Roman" w:eastAsia="Calibri" w:hAnsi="Times New Roman" w:cs="Times New Roman"/>
          <w:b/>
          <w:lang w:val="ru-RU" w:eastAsia="en-US"/>
        </w:rPr>
      </w:pPr>
      <w:r w:rsidRPr="001F1E78">
        <w:rPr>
          <w:rFonts w:ascii="Times New Roman" w:eastAsia="Calibri" w:hAnsi="Times New Roman" w:cs="Times New Roman"/>
          <w:b/>
          <w:lang w:val="ru-RU" w:eastAsia="en-US"/>
        </w:rPr>
        <w:t xml:space="preserve">Фамилия И.О (на английском языке) </w:t>
      </w:r>
    </w:p>
    <w:p w14:paraId="5D4A2F30" w14:textId="77777777" w:rsidR="001F1E78" w:rsidRPr="001F1E78" w:rsidRDefault="001F1E78" w:rsidP="001F1E78">
      <w:pPr>
        <w:widowControl w:val="0"/>
        <w:spacing w:line="240" w:lineRule="auto"/>
        <w:ind w:left="567" w:right="453" w:firstLine="567"/>
        <w:jc w:val="center"/>
        <w:rPr>
          <w:rFonts w:ascii="Times New Roman" w:eastAsia="Calibri" w:hAnsi="Times New Roman" w:cs="Times New Roman"/>
          <w:b/>
          <w:lang w:val="ru-RU" w:eastAsia="en-US"/>
        </w:rPr>
      </w:pPr>
      <w:r w:rsidRPr="001F1E78">
        <w:rPr>
          <w:rFonts w:ascii="Times New Roman" w:eastAsia="Calibri" w:hAnsi="Times New Roman" w:cs="Times New Roman"/>
          <w:b/>
          <w:lang w:val="ru-RU" w:eastAsia="en-US"/>
        </w:rPr>
        <w:t>НАЗВАНИЕ СТАТЬИ НА АНГЛИЙСКОМ ЯЗЫКЕ</w:t>
      </w:r>
    </w:p>
    <w:p w14:paraId="02012FBD" w14:textId="77777777" w:rsidR="001F1E78" w:rsidRPr="001F1E78" w:rsidRDefault="001F1E78" w:rsidP="001F1E78">
      <w:pPr>
        <w:widowControl w:val="0"/>
        <w:spacing w:line="240" w:lineRule="auto"/>
        <w:ind w:left="567" w:right="453"/>
        <w:jc w:val="both"/>
        <w:rPr>
          <w:rFonts w:ascii="Times New Roman" w:eastAsia="Calibri" w:hAnsi="Times New Roman" w:cs="Times New Roman"/>
          <w:lang w:val="ru-RU" w:eastAsia="en-US"/>
        </w:rPr>
      </w:pPr>
      <w:r w:rsidRPr="001F1E78">
        <w:rPr>
          <w:rFonts w:ascii="Times New Roman" w:eastAsia="Calibri" w:hAnsi="Times New Roman" w:cs="Times New Roman"/>
          <w:lang w:val="ru-RU" w:eastAsia="en-US"/>
        </w:rPr>
        <w:t>(</w:t>
      </w:r>
      <w:r w:rsidRPr="001F1E78">
        <w:rPr>
          <w:rFonts w:ascii="Times New Roman" w:eastAsia="Calibri" w:hAnsi="Times New Roman" w:cs="Times New Roman"/>
          <w:lang w:val="en-US" w:eastAsia="en-US"/>
        </w:rPr>
        <w:t>Times</w:t>
      </w:r>
      <w:r w:rsidRPr="001F1E78">
        <w:rPr>
          <w:rFonts w:ascii="Times New Roman" w:eastAsia="Calibri" w:hAnsi="Times New Roman" w:cs="Times New Roman"/>
          <w:lang w:val="ru-RU" w:eastAsia="en-US"/>
        </w:rPr>
        <w:t xml:space="preserve"> </w:t>
      </w:r>
      <w:r w:rsidRPr="001F1E78">
        <w:rPr>
          <w:rFonts w:ascii="Times New Roman" w:eastAsia="Calibri" w:hAnsi="Times New Roman" w:cs="Times New Roman"/>
          <w:lang w:val="en-US" w:eastAsia="en-US"/>
        </w:rPr>
        <w:t>New</w:t>
      </w:r>
      <w:r w:rsidRPr="001F1E78">
        <w:rPr>
          <w:rFonts w:ascii="Times New Roman" w:eastAsia="Calibri" w:hAnsi="Times New Roman" w:cs="Times New Roman"/>
          <w:lang w:val="ru-RU" w:eastAsia="en-US"/>
        </w:rPr>
        <w:t xml:space="preserve"> </w:t>
      </w:r>
      <w:r w:rsidRPr="001F1E78">
        <w:rPr>
          <w:rFonts w:ascii="Times New Roman" w:eastAsia="Calibri" w:hAnsi="Times New Roman" w:cs="Times New Roman"/>
          <w:lang w:val="en-US" w:eastAsia="en-US"/>
        </w:rPr>
        <w:t>Roman</w:t>
      </w:r>
      <w:r w:rsidRPr="001F1E78">
        <w:rPr>
          <w:rFonts w:ascii="Times New Roman" w:eastAsia="Calibri" w:hAnsi="Times New Roman" w:cs="Times New Roman"/>
          <w:lang w:val="ru-RU" w:eastAsia="en-US"/>
        </w:rPr>
        <w:t xml:space="preserve">, кегль 14, прописные буквы, выравнивание по центру, полужирный шрифт, одинарный интервал).  </w:t>
      </w:r>
    </w:p>
    <w:p w14:paraId="02911D56" w14:textId="77777777" w:rsidR="001F1E78" w:rsidRPr="001F1E78" w:rsidRDefault="001F1E78" w:rsidP="001F1E78">
      <w:pPr>
        <w:widowControl w:val="0"/>
        <w:spacing w:line="240" w:lineRule="auto"/>
        <w:ind w:left="567" w:right="453"/>
        <w:jc w:val="both"/>
        <w:rPr>
          <w:rFonts w:ascii="Times New Roman" w:eastAsia="Calibri" w:hAnsi="Times New Roman" w:cs="Times New Roman"/>
          <w:i/>
          <w:spacing w:val="-14"/>
          <w:lang w:val="ru-RU" w:eastAsia="en-US"/>
        </w:rPr>
      </w:pPr>
      <w:r w:rsidRPr="001F1E78">
        <w:rPr>
          <w:rFonts w:ascii="Times New Roman" w:eastAsia="Calibri" w:hAnsi="Times New Roman" w:cs="Times New Roman"/>
          <w:b/>
          <w:lang w:val="ru-RU" w:eastAsia="en-US"/>
        </w:rPr>
        <w:t xml:space="preserve">Аннотация статьи на английском языке </w:t>
      </w:r>
      <w:r w:rsidRPr="001F1E78">
        <w:rPr>
          <w:rFonts w:ascii="Times New Roman" w:eastAsia="Calibri" w:hAnsi="Times New Roman" w:cs="Times New Roman"/>
          <w:i/>
          <w:spacing w:val="-14"/>
          <w:lang w:val="ru-RU" w:eastAsia="en-US"/>
        </w:rPr>
        <w:t>(</w:t>
      </w:r>
      <w:r w:rsidRPr="001F1E78">
        <w:rPr>
          <w:rFonts w:ascii="Times New Roman" w:eastAsia="Calibri" w:hAnsi="Times New Roman" w:cs="Times New Roman"/>
          <w:i/>
          <w:lang w:val="ru-RU" w:eastAsia="en-US"/>
        </w:rPr>
        <w:t>строчные буквы, применение курсивного начертания</w:t>
      </w:r>
      <w:r w:rsidRPr="001F1E78">
        <w:rPr>
          <w:rFonts w:ascii="Times New Roman" w:eastAsia="Calibri" w:hAnsi="Times New Roman" w:cs="Times New Roman"/>
          <w:i/>
          <w:spacing w:val="-14"/>
          <w:lang w:val="ru-RU" w:eastAsia="en-US"/>
        </w:rPr>
        <w:t>) – 100-250 слов.</w:t>
      </w:r>
    </w:p>
    <w:p w14:paraId="141F1E26" w14:textId="77777777" w:rsidR="001F1E78" w:rsidRPr="001F1E78" w:rsidRDefault="001F1E78" w:rsidP="001F1E78">
      <w:pPr>
        <w:widowControl w:val="0"/>
        <w:spacing w:line="240" w:lineRule="auto"/>
        <w:ind w:left="567" w:right="453"/>
        <w:jc w:val="both"/>
        <w:rPr>
          <w:rFonts w:ascii="Times New Roman" w:eastAsia="Calibri" w:hAnsi="Times New Roman" w:cs="Times New Roman"/>
          <w:i/>
          <w:lang w:val="ru-RU" w:eastAsia="en-US"/>
        </w:rPr>
      </w:pPr>
      <w:r w:rsidRPr="001F1E78">
        <w:rPr>
          <w:rFonts w:ascii="Times New Roman" w:eastAsia="Calibri" w:hAnsi="Times New Roman" w:cs="Times New Roman"/>
          <w:b/>
          <w:lang w:val="ru-RU" w:eastAsia="en-US"/>
        </w:rPr>
        <w:t xml:space="preserve">Ключевые слова и словосочетания на английском языке </w:t>
      </w:r>
      <w:r w:rsidRPr="001F1E78">
        <w:rPr>
          <w:rFonts w:ascii="Times New Roman" w:eastAsia="Calibri" w:hAnsi="Times New Roman" w:cs="Times New Roman"/>
          <w:i/>
          <w:lang w:val="ru-RU" w:eastAsia="en-US"/>
        </w:rPr>
        <w:t>(строчные буквы, применение курсивного начертания) – 5-7 слов и словосочетаний.</w:t>
      </w:r>
    </w:p>
    <w:p w14:paraId="08D4613C" w14:textId="77777777" w:rsidR="001F1E78" w:rsidRPr="001F1E78" w:rsidRDefault="001F1E78" w:rsidP="001F1E78">
      <w:pPr>
        <w:widowControl w:val="0"/>
        <w:spacing w:line="240" w:lineRule="auto"/>
        <w:ind w:right="453"/>
        <w:jc w:val="both"/>
        <w:rPr>
          <w:rFonts w:ascii="Times New Roman" w:eastAsia="Calibri" w:hAnsi="Times New Roman" w:cs="Times New Roman"/>
          <w:u w:val="single"/>
          <w:lang w:val="ru-RU" w:eastAsia="en-US"/>
        </w:rPr>
      </w:pPr>
      <w:r w:rsidRPr="001F1E78">
        <w:rPr>
          <w:rFonts w:ascii="Times New Roman" w:eastAsia="Calibri" w:hAnsi="Times New Roman" w:cs="Times New Roman"/>
          <w:u w:val="single"/>
          <w:lang w:val="ru-RU" w:eastAsia="en-US"/>
        </w:rPr>
        <w:t>Пробел</w:t>
      </w:r>
    </w:p>
    <w:p w14:paraId="56A2E6F3" w14:textId="77777777" w:rsidR="001F1E78" w:rsidRPr="001F1E78" w:rsidRDefault="001F1E78" w:rsidP="001F1E78">
      <w:pPr>
        <w:widowControl w:val="0"/>
        <w:spacing w:line="240" w:lineRule="auto"/>
        <w:ind w:left="567" w:right="453"/>
        <w:jc w:val="both"/>
        <w:rPr>
          <w:rFonts w:ascii="Times New Roman" w:eastAsia="Calibri" w:hAnsi="Times New Roman" w:cs="Times New Roman"/>
          <w:b/>
          <w:lang w:val="ru-RU" w:eastAsia="en-US"/>
        </w:rPr>
      </w:pPr>
      <w:r w:rsidRPr="001F1E78">
        <w:rPr>
          <w:rFonts w:ascii="Times New Roman" w:eastAsia="Calibri" w:hAnsi="Times New Roman" w:cs="Times New Roman"/>
          <w:b/>
          <w:lang w:val="ru-RU" w:eastAsia="en-US"/>
        </w:rPr>
        <w:t>Информация об авторе (-ах) на английском языке (</w:t>
      </w:r>
      <w:r w:rsidRPr="001F1E78">
        <w:rPr>
          <w:rFonts w:ascii="Times New Roman" w:eastAsia="Calibri" w:hAnsi="Times New Roman" w:cs="Times New Roman"/>
          <w:lang w:val="ru-RU" w:eastAsia="en-US"/>
        </w:rPr>
        <w:t xml:space="preserve">Фамилия Имя Отчество (страна, город) – ученая степень, должность, название организации (полный адрес организации, </w:t>
      </w:r>
      <w:r w:rsidRPr="001F1E78">
        <w:rPr>
          <w:rFonts w:ascii="Times New Roman" w:eastAsia="Calibri" w:hAnsi="Times New Roman" w:cs="Times New Roman"/>
          <w:lang w:val="en-US" w:eastAsia="en-US"/>
        </w:rPr>
        <w:t>e</w:t>
      </w:r>
      <w:r w:rsidRPr="001F1E78">
        <w:rPr>
          <w:rFonts w:ascii="Times New Roman" w:eastAsia="Calibri" w:hAnsi="Times New Roman" w:cs="Times New Roman"/>
          <w:lang w:val="ru-RU" w:eastAsia="en-US"/>
        </w:rPr>
        <w:t>-</w:t>
      </w:r>
      <w:r w:rsidRPr="001F1E78">
        <w:rPr>
          <w:rFonts w:ascii="Times New Roman" w:eastAsia="Calibri" w:hAnsi="Times New Roman" w:cs="Times New Roman"/>
          <w:lang w:val="en-US" w:eastAsia="en-US"/>
        </w:rPr>
        <w:t>mail</w:t>
      </w:r>
      <w:r w:rsidRPr="001F1E78">
        <w:rPr>
          <w:rFonts w:ascii="Times New Roman" w:eastAsia="Calibri" w:hAnsi="Times New Roman" w:cs="Times New Roman"/>
          <w:lang w:val="ru-RU" w:eastAsia="en-US"/>
        </w:rPr>
        <w:t>).</w:t>
      </w:r>
    </w:p>
    <w:bookmarkEnd w:id="0"/>
    <w:p w14:paraId="0000001E" w14:textId="77777777" w:rsidR="00CC5865" w:rsidRPr="001F1E78" w:rsidRDefault="00CC5865">
      <w:pPr>
        <w:rPr>
          <w:rFonts w:ascii="Times New Roman" w:hAnsi="Times New Roman" w:cs="Times New Roman"/>
          <w:lang w:val="ru-RU"/>
        </w:rPr>
      </w:pPr>
    </w:p>
    <w:sectPr w:rsidR="00CC5865" w:rsidRPr="001F1E7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10EDB"/>
    <w:multiLevelType w:val="hybridMultilevel"/>
    <w:tmpl w:val="B78AB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44E87"/>
    <w:multiLevelType w:val="hybridMultilevel"/>
    <w:tmpl w:val="A48867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84D79"/>
    <w:multiLevelType w:val="hybridMultilevel"/>
    <w:tmpl w:val="9D763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71265"/>
    <w:multiLevelType w:val="hybridMultilevel"/>
    <w:tmpl w:val="D0749374"/>
    <w:lvl w:ilvl="0" w:tplc="15060A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65"/>
    <w:rsid w:val="0001294F"/>
    <w:rsid w:val="00036493"/>
    <w:rsid w:val="00042F9E"/>
    <w:rsid w:val="000D519A"/>
    <w:rsid w:val="0011429E"/>
    <w:rsid w:val="001B60C6"/>
    <w:rsid w:val="001F1E78"/>
    <w:rsid w:val="002A2D44"/>
    <w:rsid w:val="002E1866"/>
    <w:rsid w:val="00321E8D"/>
    <w:rsid w:val="00362FF4"/>
    <w:rsid w:val="00430713"/>
    <w:rsid w:val="00495829"/>
    <w:rsid w:val="0057772D"/>
    <w:rsid w:val="00644964"/>
    <w:rsid w:val="006973FE"/>
    <w:rsid w:val="00702453"/>
    <w:rsid w:val="0077672A"/>
    <w:rsid w:val="00785B85"/>
    <w:rsid w:val="0079742F"/>
    <w:rsid w:val="007C351F"/>
    <w:rsid w:val="007F2C2C"/>
    <w:rsid w:val="007F2C86"/>
    <w:rsid w:val="00902EBA"/>
    <w:rsid w:val="00940B88"/>
    <w:rsid w:val="009443B0"/>
    <w:rsid w:val="00A86722"/>
    <w:rsid w:val="00A921F3"/>
    <w:rsid w:val="00AA1C87"/>
    <w:rsid w:val="00B30AC0"/>
    <w:rsid w:val="00B537FD"/>
    <w:rsid w:val="00CC5865"/>
    <w:rsid w:val="00D949E9"/>
    <w:rsid w:val="00DF4BEC"/>
    <w:rsid w:val="00E631FD"/>
    <w:rsid w:val="00ED3BC5"/>
    <w:rsid w:val="00F356F3"/>
    <w:rsid w:val="00FC2F74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237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B537FD"/>
    <w:pPr>
      <w:ind w:left="720"/>
      <w:contextualSpacing/>
    </w:pPr>
  </w:style>
  <w:style w:type="character" w:styleId="a6">
    <w:name w:val="Emphasis"/>
    <w:basedOn w:val="a0"/>
    <w:uiPriority w:val="20"/>
    <w:qFormat/>
    <w:rsid w:val="00AA1C87"/>
    <w:rPr>
      <w:i/>
      <w:iCs/>
    </w:rPr>
  </w:style>
  <w:style w:type="character" w:styleId="a7">
    <w:name w:val="Hyperlink"/>
    <w:basedOn w:val="a0"/>
    <w:uiPriority w:val="99"/>
    <w:semiHidden/>
    <w:unhideWhenUsed/>
    <w:rsid w:val="00AA1C8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F04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04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B537FD"/>
    <w:pPr>
      <w:ind w:left="720"/>
      <w:contextualSpacing/>
    </w:pPr>
  </w:style>
  <w:style w:type="character" w:styleId="a6">
    <w:name w:val="Emphasis"/>
    <w:basedOn w:val="a0"/>
    <w:uiPriority w:val="20"/>
    <w:qFormat/>
    <w:rsid w:val="00AA1C87"/>
    <w:rPr>
      <w:i/>
      <w:iCs/>
    </w:rPr>
  </w:style>
  <w:style w:type="character" w:styleId="a7">
    <w:name w:val="Hyperlink"/>
    <w:basedOn w:val="a0"/>
    <w:uiPriority w:val="99"/>
    <w:semiHidden/>
    <w:unhideWhenUsed/>
    <w:rsid w:val="00AA1C8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F04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0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brary.fa.ru/files/JEL.pdf" TargetMode="Externa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konfupip2019@mail.ru" TargetMode="Externa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E8C388-C8C1-448F-93AB-E7B5BA6CBF6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642CF6ED-3DA6-4699-9104-BC0343D0CAB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1334009" y="331"/>
          <a:ext cx="818130" cy="409065"/>
        </a:xfr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Текст</a:t>
          </a:r>
          <a:r>
            <a:rPr lang="ru-RU" sz="1400" b="0" i="0" u="none" strike="noStrike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(</a:t>
          </a:r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кегль12</a:t>
          </a:r>
          <a:r>
            <a:rPr lang="ru-RU" sz="1400" b="0" i="0" u="none" strike="noStrike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)</a:t>
          </a:r>
          <a:endParaRPr lang="ru-RU" sz="140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E9C891D6-F901-4F24-B51E-28FE0A66739E}" type="parTrans" cxnId="{9D40E861-B4EA-4FCF-882A-695A419242DD}">
      <dgm:prSet/>
      <dgm:spPr/>
      <dgm:t>
        <a:bodyPr/>
        <a:lstStyle/>
        <a:p>
          <a:endParaRPr lang="ru-RU"/>
        </a:p>
      </dgm:t>
    </dgm:pt>
    <dgm:pt modelId="{B3806A61-7DA3-4BF3-A213-262CCF783D10}" type="sibTrans" cxnId="{9D40E861-B4EA-4FCF-882A-695A419242DD}">
      <dgm:prSet/>
      <dgm:spPr/>
      <dgm:t>
        <a:bodyPr/>
        <a:lstStyle/>
        <a:p>
          <a:endParaRPr lang="ru-RU"/>
        </a:p>
      </dgm:t>
    </dgm:pt>
    <dgm:pt modelId="{BEBE5E9D-64AB-44F2-8939-36FE3A2BFDD5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344072" y="581203"/>
          <a:ext cx="818130" cy="409065"/>
        </a:xfr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Текст (кегль12)</a:t>
          </a:r>
        </a:p>
      </dgm:t>
    </dgm:pt>
    <dgm:pt modelId="{4A6D3405-3BE7-42B8-A2D7-DEB74A3D4EE4}" type="parTrans" cxnId="{09B00F42-248F-4F3D-9EC4-88FEC3EAD9A0}">
      <dgm:prSet/>
      <dgm:spPr>
        <a:xfrm>
          <a:off x="753137" y="409396"/>
          <a:ext cx="989937" cy="17180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0EFA6DF-85D4-4DC9-8705-4740016BE1DE}" type="sibTrans" cxnId="{09B00F42-248F-4F3D-9EC4-88FEC3EAD9A0}">
      <dgm:prSet/>
      <dgm:spPr/>
      <dgm:t>
        <a:bodyPr/>
        <a:lstStyle/>
        <a:p>
          <a:endParaRPr lang="ru-RU"/>
        </a:p>
      </dgm:t>
    </dgm:pt>
    <dgm:pt modelId="{A01620DD-573B-40B2-AC5F-93EADDF78E2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1334009" y="581203"/>
          <a:ext cx="818130" cy="409065"/>
        </a:xfr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Текст (кегль12)</a:t>
          </a:r>
        </a:p>
      </dgm:t>
    </dgm:pt>
    <dgm:pt modelId="{6CC6F375-EF1A-4A56-BBC6-95A3458D241D}" type="parTrans" cxnId="{DE4B49F1-61A1-4F4B-9B71-E66C5FD97731}">
      <dgm:prSet/>
      <dgm:spPr>
        <a:xfrm>
          <a:off x="1697355" y="409396"/>
          <a:ext cx="91440" cy="17180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9FB4683-5ABC-44C8-A221-184F539A3490}" type="sibTrans" cxnId="{DE4B49F1-61A1-4F4B-9B71-E66C5FD97731}">
      <dgm:prSet/>
      <dgm:spPr/>
      <dgm:t>
        <a:bodyPr/>
        <a:lstStyle/>
        <a:p>
          <a:endParaRPr lang="ru-RU"/>
        </a:p>
      </dgm:t>
    </dgm:pt>
    <dgm:pt modelId="{9576F874-0329-458D-AF3B-44803CB27016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2323947" y="581203"/>
          <a:ext cx="818130" cy="409065"/>
        </a:xfr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Текст (кегль12)</a:t>
          </a:r>
        </a:p>
      </dgm:t>
    </dgm:pt>
    <dgm:pt modelId="{C991A040-0996-4885-85AF-418CF2B17960}" type="parTrans" cxnId="{2DC5F4B0-AEC6-4CA9-B53B-93B7B9C2E3D6}">
      <dgm:prSet/>
      <dgm:spPr>
        <a:xfrm>
          <a:off x="1743075" y="409396"/>
          <a:ext cx="989937" cy="17180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7BE7F20-43DE-4DDB-B974-54BC58B5447E}" type="sibTrans" cxnId="{2DC5F4B0-AEC6-4CA9-B53B-93B7B9C2E3D6}">
      <dgm:prSet/>
      <dgm:spPr/>
      <dgm:t>
        <a:bodyPr/>
        <a:lstStyle/>
        <a:p>
          <a:endParaRPr lang="ru-RU"/>
        </a:p>
      </dgm:t>
    </dgm:pt>
    <dgm:pt modelId="{4F9AD70B-FE1D-4882-A6DF-D3F30C4996F9}" type="pres">
      <dgm:prSet presAssocID="{ADE8C388-C8C1-448F-93AB-E7B5BA6CBF6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7008886-7858-4337-B022-FB9EF444E315}" type="pres">
      <dgm:prSet presAssocID="{642CF6ED-3DA6-4699-9104-BC0343D0CAB8}" presName="hierRoot1" presStyleCnt="0">
        <dgm:presLayoutVars>
          <dgm:hierBranch/>
        </dgm:presLayoutVars>
      </dgm:prSet>
      <dgm:spPr/>
    </dgm:pt>
    <dgm:pt modelId="{BCFF80FA-F3CD-4A82-A17E-A476295E815C}" type="pres">
      <dgm:prSet presAssocID="{642CF6ED-3DA6-4699-9104-BC0343D0CAB8}" presName="rootComposite1" presStyleCnt="0"/>
      <dgm:spPr/>
    </dgm:pt>
    <dgm:pt modelId="{9D62D32B-F177-4A0F-8BAF-7C730CF6D8A5}" type="pres">
      <dgm:prSet presAssocID="{642CF6ED-3DA6-4699-9104-BC0343D0CAB8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0D1A464-3FFE-46C0-A718-249E16BBBBF9}" type="pres">
      <dgm:prSet presAssocID="{642CF6ED-3DA6-4699-9104-BC0343D0CAB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D569025-0F5F-45E5-AF7C-AE12B119DE39}" type="pres">
      <dgm:prSet presAssocID="{642CF6ED-3DA6-4699-9104-BC0343D0CAB8}" presName="hierChild2" presStyleCnt="0"/>
      <dgm:spPr/>
    </dgm:pt>
    <dgm:pt modelId="{E707FE1F-CE03-4040-8C88-CC47257F2DA4}" type="pres">
      <dgm:prSet presAssocID="{4A6D3405-3BE7-42B8-A2D7-DEB74A3D4EE4}" presName="Name35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989937" y="0"/>
              </a:moveTo>
              <a:lnTo>
                <a:pt x="989937" y="85903"/>
              </a:lnTo>
              <a:lnTo>
                <a:pt x="0" y="85903"/>
              </a:lnTo>
              <a:lnTo>
                <a:pt x="0" y="17180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E715B2A-EFB6-4218-9412-E44985B60DAC}" type="pres">
      <dgm:prSet presAssocID="{BEBE5E9D-64AB-44F2-8939-36FE3A2BFDD5}" presName="hierRoot2" presStyleCnt="0">
        <dgm:presLayoutVars>
          <dgm:hierBranch/>
        </dgm:presLayoutVars>
      </dgm:prSet>
      <dgm:spPr/>
    </dgm:pt>
    <dgm:pt modelId="{DC535012-2DCB-4ABC-BC53-487F40724674}" type="pres">
      <dgm:prSet presAssocID="{BEBE5E9D-64AB-44F2-8939-36FE3A2BFDD5}" presName="rootComposite" presStyleCnt="0"/>
      <dgm:spPr/>
    </dgm:pt>
    <dgm:pt modelId="{1D573D71-C8AA-4671-9489-F0A0AF1BC812}" type="pres">
      <dgm:prSet presAssocID="{BEBE5E9D-64AB-44F2-8939-36FE3A2BFDD5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50497A7-ECE4-43D7-822A-E2296C5FA1F2}" type="pres">
      <dgm:prSet presAssocID="{BEBE5E9D-64AB-44F2-8939-36FE3A2BFDD5}" presName="rootConnector" presStyleLbl="node2" presStyleIdx="0" presStyleCnt="3"/>
      <dgm:spPr/>
      <dgm:t>
        <a:bodyPr/>
        <a:lstStyle/>
        <a:p>
          <a:endParaRPr lang="ru-RU"/>
        </a:p>
      </dgm:t>
    </dgm:pt>
    <dgm:pt modelId="{772565C3-6750-41C2-AA5E-093302F0A457}" type="pres">
      <dgm:prSet presAssocID="{BEBE5E9D-64AB-44F2-8939-36FE3A2BFDD5}" presName="hierChild4" presStyleCnt="0"/>
      <dgm:spPr/>
    </dgm:pt>
    <dgm:pt modelId="{4AFE1D60-67CD-4217-B7A2-E53DF89FA409}" type="pres">
      <dgm:prSet presAssocID="{BEBE5E9D-64AB-44F2-8939-36FE3A2BFDD5}" presName="hierChild5" presStyleCnt="0"/>
      <dgm:spPr/>
    </dgm:pt>
    <dgm:pt modelId="{551A80B6-2955-4D5D-9872-9C419B012F5A}" type="pres">
      <dgm:prSet presAssocID="{6CC6F375-EF1A-4A56-BBC6-95A3458D241D}" presName="Name35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180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6589D80-AC7D-4D9C-A3EE-57168483FF82}" type="pres">
      <dgm:prSet presAssocID="{A01620DD-573B-40B2-AC5F-93EADDF78E23}" presName="hierRoot2" presStyleCnt="0">
        <dgm:presLayoutVars>
          <dgm:hierBranch/>
        </dgm:presLayoutVars>
      </dgm:prSet>
      <dgm:spPr/>
    </dgm:pt>
    <dgm:pt modelId="{279E2A10-284F-4F13-B8A9-2533E94A7ACF}" type="pres">
      <dgm:prSet presAssocID="{A01620DD-573B-40B2-AC5F-93EADDF78E23}" presName="rootComposite" presStyleCnt="0"/>
      <dgm:spPr/>
    </dgm:pt>
    <dgm:pt modelId="{5B8D5326-9717-4905-8CB6-24AB8F52C9BD}" type="pres">
      <dgm:prSet presAssocID="{A01620DD-573B-40B2-AC5F-93EADDF78E23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3705CD0-16BD-423F-A919-B763521BCA82}" type="pres">
      <dgm:prSet presAssocID="{A01620DD-573B-40B2-AC5F-93EADDF78E23}" presName="rootConnector" presStyleLbl="node2" presStyleIdx="1" presStyleCnt="3"/>
      <dgm:spPr/>
      <dgm:t>
        <a:bodyPr/>
        <a:lstStyle/>
        <a:p>
          <a:endParaRPr lang="ru-RU"/>
        </a:p>
      </dgm:t>
    </dgm:pt>
    <dgm:pt modelId="{21151E7E-0826-4FDD-A1A2-EB6C4CF541F1}" type="pres">
      <dgm:prSet presAssocID="{A01620DD-573B-40B2-AC5F-93EADDF78E23}" presName="hierChild4" presStyleCnt="0"/>
      <dgm:spPr/>
    </dgm:pt>
    <dgm:pt modelId="{CACEF5FB-4271-4441-AF0E-E79710971460}" type="pres">
      <dgm:prSet presAssocID="{A01620DD-573B-40B2-AC5F-93EADDF78E23}" presName="hierChild5" presStyleCnt="0"/>
      <dgm:spPr/>
    </dgm:pt>
    <dgm:pt modelId="{648B2989-6B45-45E9-BC6A-D315075ACD33}" type="pres">
      <dgm:prSet presAssocID="{C991A040-0996-4885-85AF-418CF2B17960}" presName="Name35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903"/>
              </a:lnTo>
              <a:lnTo>
                <a:pt x="989937" y="85903"/>
              </a:lnTo>
              <a:lnTo>
                <a:pt x="989937" y="17180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D2BC0ED-D91E-4DB9-8CE9-214E65DB9CAA}" type="pres">
      <dgm:prSet presAssocID="{9576F874-0329-458D-AF3B-44803CB27016}" presName="hierRoot2" presStyleCnt="0">
        <dgm:presLayoutVars>
          <dgm:hierBranch/>
        </dgm:presLayoutVars>
      </dgm:prSet>
      <dgm:spPr/>
    </dgm:pt>
    <dgm:pt modelId="{A0A4DA03-BF80-49B5-9D00-542214A65507}" type="pres">
      <dgm:prSet presAssocID="{9576F874-0329-458D-AF3B-44803CB27016}" presName="rootComposite" presStyleCnt="0"/>
      <dgm:spPr/>
    </dgm:pt>
    <dgm:pt modelId="{715AD19C-7B49-43A9-BBFD-8118BDB88BA5}" type="pres">
      <dgm:prSet presAssocID="{9576F874-0329-458D-AF3B-44803CB27016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589CC49-6FBB-4F03-8BC4-E5AF65845ABF}" type="pres">
      <dgm:prSet presAssocID="{9576F874-0329-458D-AF3B-44803CB27016}" presName="rootConnector" presStyleLbl="node2" presStyleIdx="2" presStyleCnt="3"/>
      <dgm:spPr/>
      <dgm:t>
        <a:bodyPr/>
        <a:lstStyle/>
        <a:p>
          <a:endParaRPr lang="ru-RU"/>
        </a:p>
      </dgm:t>
    </dgm:pt>
    <dgm:pt modelId="{237EE4F3-8613-463B-8A2B-739FE03F1F5C}" type="pres">
      <dgm:prSet presAssocID="{9576F874-0329-458D-AF3B-44803CB27016}" presName="hierChild4" presStyleCnt="0"/>
      <dgm:spPr/>
    </dgm:pt>
    <dgm:pt modelId="{9E7D0149-3F90-4F11-AB70-D6375506FBD0}" type="pres">
      <dgm:prSet presAssocID="{9576F874-0329-458D-AF3B-44803CB27016}" presName="hierChild5" presStyleCnt="0"/>
      <dgm:spPr/>
    </dgm:pt>
    <dgm:pt modelId="{319ABC83-5726-406F-BAA3-B7E41952AB09}" type="pres">
      <dgm:prSet presAssocID="{642CF6ED-3DA6-4699-9104-BC0343D0CAB8}" presName="hierChild3" presStyleCnt="0"/>
      <dgm:spPr/>
    </dgm:pt>
  </dgm:ptLst>
  <dgm:cxnLst>
    <dgm:cxn modelId="{14B4590B-3EDE-4CE0-8100-7694E5676546}" type="presOf" srcId="{C991A040-0996-4885-85AF-418CF2B17960}" destId="{648B2989-6B45-45E9-BC6A-D315075ACD33}" srcOrd="0" destOrd="0" presId="urn:microsoft.com/office/officeart/2005/8/layout/orgChart1"/>
    <dgm:cxn modelId="{80D5D63B-2406-4379-8C49-95A33A77CE6B}" type="presOf" srcId="{9576F874-0329-458D-AF3B-44803CB27016}" destId="{6589CC49-6FBB-4F03-8BC4-E5AF65845ABF}" srcOrd="1" destOrd="0" presId="urn:microsoft.com/office/officeart/2005/8/layout/orgChart1"/>
    <dgm:cxn modelId="{DE4B49F1-61A1-4F4B-9B71-E66C5FD97731}" srcId="{642CF6ED-3DA6-4699-9104-BC0343D0CAB8}" destId="{A01620DD-573B-40B2-AC5F-93EADDF78E23}" srcOrd="1" destOrd="0" parTransId="{6CC6F375-EF1A-4A56-BBC6-95A3458D241D}" sibTransId="{99FB4683-5ABC-44C8-A221-184F539A3490}"/>
    <dgm:cxn modelId="{F4659C0B-FBB0-4BDF-A819-572B3E6C01D1}" type="presOf" srcId="{A01620DD-573B-40B2-AC5F-93EADDF78E23}" destId="{5B8D5326-9717-4905-8CB6-24AB8F52C9BD}" srcOrd="0" destOrd="0" presId="urn:microsoft.com/office/officeart/2005/8/layout/orgChart1"/>
    <dgm:cxn modelId="{AC1B9637-5F82-4B86-A23B-184E4AC5BA13}" type="presOf" srcId="{4A6D3405-3BE7-42B8-A2D7-DEB74A3D4EE4}" destId="{E707FE1F-CE03-4040-8C88-CC47257F2DA4}" srcOrd="0" destOrd="0" presId="urn:microsoft.com/office/officeart/2005/8/layout/orgChart1"/>
    <dgm:cxn modelId="{DDDA20E2-FC71-4B51-8BC7-1374A56AAFE7}" type="presOf" srcId="{642CF6ED-3DA6-4699-9104-BC0343D0CAB8}" destId="{9D62D32B-F177-4A0F-8BAF-7C730CF6D8A5}" srcOrd="0" destOrd="0" presId="urn:microsoft.com/office/officeart/2005/8/layout/orgChart1"/>
    <dgm:cxn modelId="{2DC5F4B0-AEC6-4CA9-B53B-93B7B9C2E3D6}" srcId="{642CF6ED-3DA6-4699-9104-BC0343D0CAB8}" destId="{9576F874-0329-458D-AF3B-44803CB27016}" srcOrd="2" destOrd="0" parTransId="{C991A040-0996-4885-85AF-418CF2B17960}" sibTransId="{C7BE7F20-43DE-4DDB-B974-54BC58B5447E}"/>
    <dgm:cxn modelId="{0C5CB708-46D4-41B5-BA57-7C16660A49F6}" type="presOf" srcId="{642CF6ED-3DA6-4699-9104-BC0343D0CAB8}" destId="{60D1A464-3FFE-46C0-A718-249E16BBBBF9}" srcOrd="1" destOrd="0" presId="urn:microsoft.com/office/officeart/2005/8/layout/orgChart1"/>
    <dgm:cxn modelId="{532B1752-4C7B-43EF-A49D-3B157F3F1F6A}" type="presOf" srcId="{6CC6F375-EF1A-4A56-BBC6-95A3458D241D}" destId="{551A80B6-2955-4D5D-9872-9C419B012F5A}" srcOrd="0" destOrd="0" presId="urn:microsoft.com/office/officeart/2005/8/layout/orgChart1"/>
    <dgm:cxn modelId="{09B00F42-248F-4F3D-9EC4-88FEC3EAD9A0}" srcId="{642CF6ED-3DA6-4699-9104-BC0343D0CAB8}" destId="{BEBE5E9D-64AB-44F2-8939-36FE3A2BFDD5}" srcOrd="0" destOrd="0" parTransId="{4A6D3405-3BE7-42B8-A2D7-DEB74A3D4EE4}" sibTransId="{F0EFA6DF-85D4-4DC9-8705-4740016BE1DE}"/>
    <dgm:cxn modelId="{C7B60DBE-3F15-4521-A981-0D8820285D9F}" type="presOf" srcId="{A01620DD-573B-40B2-AC5F-93EADDF78E23}" destId="{C3705CD0-16BD-423F-A919-B763521BCA82}" srcOrd="1" destOrd="0" presId="urn:microsoft.com/office/officeart/2005/8/layout/orgChart1"/>
    <dgm:cxn modelId="{9D40E861-B4EA-4FCF-882A-695A419242DD}" srcId="{ADE8C388-C8C1-448F-93AB-E7B5BA6CBF6B}" destId="{642CF6ED-3DA6-4699-9104-BC0343D0CAB8}" srcOrd="0" destOrd="0" parTransId="{E9C891D6-F901-4F24-B51E-28FE0A66739E}" sibTransId="{B3806A61-7DA3-4BF3-A213-262CCF783D10}"/>
    <dgm:cxn modelId="{AD658D3D-E8F4-4E73-804D-A3AFD668AADA}" type="presOf" srcId="{BEBE5E9D-64AB-44F2-8939-36FE3A2BFDD5}" destId="{1D573D71-C8AA-4671-9489-F0A0AF1BC812}" srcOrd="0" destOrd="0" presId="urn:microsoft.com/office/officeart/2005/8/layout/orgChart1"/>
    <dgm:cxn modelId="{0699C937-3B28-4C69-80D0-08DCCEEC2C00}" type="presOf" srcId="{9576F874-0329-458D-AF3B-44803CB27016}" destId="{715AD19C-7B49-43A9-BBFD-8118BDB88BA5}" srcOrd="0" destOrd="0" presId="urn:microsoft.com/office/officeart/2005/8/layout/orgChart1"/>
    <dgm:cxn modelId="{5A1B8D40-4865-4A94-AD8D-5412E0825724}" type="presOf" srcId="{BEBE5E9D-64AB-44F2-8939-36FE3A2BFDD5}" destId="{E50497A7-ECE4-43D7-822A-E2296C5FA1F2}" srcOrd="1" destOrd="0" presId="urn:microsoft.com/office/officeart/2005/8/layout/orgChart1"/>
    <dgm:cxn modelId="{964D5F2D-5D00-4013-9751-5D579C0A4F86}" type="presOf" srcId="{ADE8C388-C8C1-448F-93AB-E7B5BA6CBF6B}" destId="{4F9AD70B-FE1D-4882-A6DF-D3F30C4996F9}" srcOrd="0" destOrd="0" presId="urn:microsoft.com/office/officeart/2005/8/layout/orgChart1"/>
    <dgm:cxn modelId="{C9F775C7-9B71-43C6-A3ED-5725B330458D}" type="presParOf" srcId="{4F9AD70B-FE1D-4882-A6DF-D3F30C4996F9}" destId="{97008886-7858-4337-B022-FB9EF444E315}" srcOrd="0" destOrd="0" presId="urn:microsoft.com/office/officeart/2005/8/layout/orgChart1"/>
    <dgm:cxn modelId="{ED4B635E-D64E-477D-AE60-08E713C33806}" type="presParOf" srcId="{97008886-7858-4337-B022-FB9EF444E315}" destId="{BCFF80FA-F3CD-4A82-A17E-A476295E815C}" srcOrd="0" destOrd="0" presId="urn:microsoft.com/office/officeart/2005/8/layout/orgChart1"/>
    <dgm:cxn modelId="{93D39A9D-8347-402E-9ACB-60CA2D39DD03}" type="presParOf" srcId="{BCFF80FA-F3CD-4A82-A17E-A476295E815C}" destId="{9D62D32B-F177-4A0F-8BAF-7C730CF6D8A5}" srcOrd="0" destOrd="0" presId="urn:microsoft.com/office/officeart/2005/8/layout/orgChart1"/>
    <dgm:cxn modelId="{B895EF19-3922-40B0-99FB-79C2034B973D}" type="presParOf" srcId="{BCFF80FA-F3CD-4A82-A17E-A476295E815C}" destId="{60D1A464-3FFE-46C0-A718-249E16BBBBF9}" srcOrd="1" destOrd="0" presId="urn:microsoft.com/office/officeart/2005/8/layout/orgChart1"/>
    <dgm:cxn modelId="{648DF75E-CC10-4696-9607-C3791BBE7F4E}" type="presParOf" srcId="{97008886-7858-4337-B022-FB9EF444E315}" destId="{AD569025-0F5F-45E5-AF7C-AE12B119DE39}" srcOrd="1" destOrd="0" presId="urn:microsoft.com/office/officeart/2005/8/layout/orgChart1"/>
    <dgm:cxn modelId="{932A064E-5F4C-4EA2-BAC8-DAECD781712B}" type="presParOf" srcId="{AD569025-0F5F-45E5-AF7C-AE12B119DE39}" destId="{E707FE1F-CE03-4040-8C88-CC47257F2DA4}" srcOrd="0" destOrd="0" presId="urn:microsoft.com/office/officeart/2005/8/layout/orgChart1"/>
    <dgm:cxn modelId="{0DACA838-7502-443F-B9AA-2BB13DD215DE}" type="presParOf" srcId="{AD569025-0F5F-45E5-AF7C-AE12B119DE39}" destId="{FE715B2A-EFB6-4218-9412-E44985B60DAC}" srcOrd="1" destOrd="0" presId="urn:microsoft.com/office/officeart/2005/8/layout/orgChart1"/>
    <dgm:cxn modelId="{9E84A459-DEF3-4A84-908B-A461F92A3DD9}" type="presParOf" srcId="{FE715B2A-EFB6-4218-9412-E44985B60DAC}" destId="{DC535012-2DCB-4ABC-BC53-487F40724674}" srcOrd="0" destOrd="0" presId="urn:microsoft.com/office/officeart/2005/8/layout/orgChart1"/>
    <dgm:cxn modelId="{C6CF0F39-ACE3-4B6D-A826-2B4C9478FBFE}" type="presParOf" srcId="{DC535012-2DCB-4ABC-BC53-487F40724674}" destId="{1D573D71-C8AA-4671-9489-F0A0AF1BC812}" srcOrd="0" destOrd="0" presId="urn:microsoft.com/office/officeart/2005/8/layout/orgChart1"/>
    <dgm:cxn modelId="{419D7845-ED83-4AE0-8A01-D5476DE84D6C}" type="presParOf" srcId="{DC535012-2DCB-4ABC-BC53-487F40724674}" destId="{E50497A7-ECE4-43D7-822A-E2296C5FA1F2}" srcOrd="1" destOrd="0" presId="urn:microsoft.com/office/officeart/2005/8/layout/orgChart1"/>
    <dgm:cxn modelId="{9F2CADD7-517A-402B-A579-CCFC9D538213}" type="presParOf" srcId="{FE715B2A-EFB6-4218-9412-E44985B60DAC}" destId="{772565C3-6750-41C2-AA5E-093302F0A457}" srcOrd="1" destOrd="0" presId="urn:microsoft.com/office/officeart/2005/8/layout/orgChart1"/>
    <dgm:cxn modelId="{D6CA0ABC-1416-41F5-825D-C0AD4D6571BA}" type="presParOf" srcId="{FE715B2A-EFB6-4218-9412-E44985B60DAC}" destId="{4AFE1D60-67CD-4217-B7A2-E53DF89FA409}" srcOrd="2" destOrd="0" presId="urn:microsoft.com/office/officeart/2005/8/layout/orgChart1"/>
    <dgm:cxn modelId="{220BE7AC-1A24-4EAE-B8F6-98C45BCD3259}" type="presParOf" srcId="{AD569025-0F5F-45E5-AF7C-AE12B119DE39}" destId="{551A80B6-2955-4D5D-9872-9C419B012F5A}" srcOrd="2" destOrd="0" presId="urn:microsoft.com/office/officeart/2005/8/layout/orgChart1"/>
    <dgm:cxn modelId="{BB7C31E3-AB93-434C-915A-DBBEDAA331BE}" type="presParOf" srcId="{AD569025-0F5F-45E5-AF7C-AE12B119DE39}" destId="{E6589D80-AC7D-4D9C-A3EE-57168483FF82}" srcOrd="3" destOrd="0" presId="urn:microsoft.com/office/officeart/2005/8/layout/orgChart1"/>
    <dgm:cxn modelId="{87DED2D1-F3C4-4140-B5CA-015A71B3E1AB}" type="presParOf" srcId="{E6589D80-AC7D-4D9C-A3EE-57168483FF82}" destId="{279E2A10-284F-4F13-B8A9-2533E94A7ACF}" srcOrd="0" destOrd="0" presId="urn:microsoft.com/office/officeart/2005/8/layout/orgChart1"/>
    <dgm:cxn modelId="{D26D86B5-147C-49DB-A0EA-EACF874519C3}" type="presParOf" srcId="{279E2A10-284F-4F13-B8A9-2533E94A7ACF}" destId="{5B8D5326-9717-4905-8CB6-24AB8F52C9BD}" srcOrd="0" destOrd="0" presId="urn:microsoft.com/office/officeart/2005/8/layout/orgChart1"/>
    <dgm:cxn modelId="{22172B78-AE88-4708-A601-9E2D118D565C}" type="presParOf" srcId="{279E2A10-284F-4F13-B8A9-2533E94A7ACF}" destId="{C3705CD0-16BD-423F-A919-B763521BCA82}" srcOrd="1" destOrd="0" presId="urn:microsoft.com/office/officeart/2005/8/layout/orgChart1"/>
    <dgm:cxn modelId="{184E3ABE-9EBE-4F1B-B253-4D8AE0A42F70}" type="presParOf" srcId="{E6589D80-AC7D-4D9C-A3EE-57168483FF82}" destId="{21151E7E-0826-4FDD-A1A2-EB6C4CF541F1}" srcOrd="1" destOrd="0" presId="urn:microsoft.com/office/officeart/2005/8/layout/orgChart1"/>
    <dgm:cxn modelId="{BE870DD3-E642-4150-82F7-0A2A49E5B70C}" type="presParOf" srcId="{E6589D80-AC7D-4D9C-A3EE-57168483FF82}" destId="{CACEF5FB-4271-4441-AF0E-E79710971460}" srcOrd="2" destOrd="0" presId="urn:microsoft.com/office/officeart/2005/8/layout/orgChart1"/>
    <dgm:cxn modelId="{4A477127-20B7-423F-987D-F6A2185FEA35}" type="presParOf" srcId="{AD569025-0F5F-45E5-AF7C-AE12B119DE39}" destId="{648B2989-6B45-45E9-BC6A-D315075ACD33}" srcOrd="4" destOrd="0" presId="urn:microsoft.com/office/officeart/2005/8/layout/orgChart1"/>
    <dgm:cxn modelId="{A2D4FAB4-5231-461A-9C10-996C9B42D9A6}" type="presParOf" srcId="{AD569025-0F5F-45E5-AF7C-AE12B119DE39}" destId="{CD2BC0ED-D91E-4DB9-8CE9-214E65DB9CAA}" srcOrd="5" destOrd="0" presId="urn:microsoft.com/office/officeart/2005/8/layout/orgChart1"/>
    <dgm:cxn modelId="{0C23ED95-F558-4A15-BBB3-03E9D06AE4F7}" type="presParOf" srcId="{CD2BC0ED-D91E-4DB9-8CE9-214E65DB9CAA}" destId="{A0A4DA03-BF80-49B5-9D00-542214A65507}" srcOrd="0" destOrd="0" presId="urn:microsoft.com/office/officeart/2005/8/layout/orgChart1"/>
    <dgm:cxn modelId="{575B940B-BCB0-421C-B04B-AFFC2F3BD716}" type="presParOf" srcId="{A0A4DA03-BF80-49B5-9D00-542214A65507}" destId="{715AD19C-7B49-43A9-BBFD-8118BDB88BA5}" srcOrd="0" destOrd="0" presId="urn:microsoft.com/office/officeart/2005/8/layout/orgChart1"/>
    <dgm:cxn modelId="{82535DD1-4D23-43B8-8839-981A3A6F0295}" type="presParOf" srcId="{A0A4DA03-BF80-49B5-9D00-542214A65507}" destId="{6589CC49-6FBB-4F03-8BC4-E5AF65845ABF}" srcOrd="1" destOrd="0" presId="urn:microsoft.com/office/officeart/2005/8/layout/orgChart1"/>
    <dgm:cxn modelId="{63F594E7-407E-4F60-B423-4D594D9B7E6B}" type="presParOf" srcId="{CD2BC0ED-D91E-4DB9-8CE9-214E65DB9CAA}" destId="{237EE4F3-8613-463B-8A2B-739FE03F1F5C}" srcOrd="1" destOrd="0" presId="urn:microsoft.com/office/officeart/2005/8/layout/orgChart1"/>
    <dgm:cxn modelId="{AB745E41-7C47-4167-9870-50631F02F194}" type="presParOf" srcId="{CD2BC0ED-D91E-4DB9-8CE9-214E65DB9CAA}" destId="{9E7D0149-3F90-4F11-AB70-D6375506FBD0}" srcOrd="2" destOrd="0" presId="urn:microsoft.com/office/officeart/2005/8/layout/orgChart1"/>
    <dgm:cxn modelId="{A30E7D82-4A9E-4D35-8F3A-84A983416136}" type="presParOf" srcId="{97008886-7858-4337-B022-FB9EF444E315}" destId="{319ABC83-5726-406F-BAA3-B7E41952AB0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8B2989-6B45-45E9-BC6A-D315075ACD33}">
      <dsp:nvSpPr>
        <dsp:cNvPr id="0" name=""/>
        <dsp:cNvSpPr/>
      </dsp:nvSpPr>
      <dsp:spPr>
        <a:xfrm>
          <a:off x="1743075" y="409396"/>
          <a:ext cx="989937" cy="1718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903"/>
              </a:lnTo>
              <a:lnTo>
                <a:pt x="989937" y="85903"/>
              </a:lnTo>
              <a:lnTo>
                <a:pt x="989937" y="17180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1A80B6-2955-4D5D-9872-9C419B012F5A}">
      <dsp:nvSpPr>
        <dsp:cNvPr id="0" name=""/>
        <dsp:cNvSpPr/>
      </dsp:nvSpPr>
      <dsp:spPr>
        <a:xfrm>
          <a:off x="1697355" y="409396"/>
          <a:ext cx="91440" cy="1718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180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07FE1F-CE03-4040-8C88-CC47257F2DA4}">
      <dsp:nvSpPr>
        <dsp:cNvPr id="0" name=""/>
        <dsp:cNvSpPr/>
      </dsp:nvSpPr>
      <dsp:spPr>
        <a:xfrm>
          <a:off x="753137" y="409396"/>
          <a:ext cx="989937" cy="171807"/>
        </a:xfrm>
        <a:custGeom>
          <a:avLst/>
          <a:gdLst/>
          <a:ahLst/>
          <a:cxnLst/>
          <a:rect l="0" t="0" r="0" b="0"/>
          <a:pathLst>
            <a:path>
              <a:moveTo>
                <a:pt x="989937" y="0"/>
              </a:moveTo>
              <a:lnTo>
                <a:pt x="989937" y="85903"/>
              </a:lnTo>
              <a:lnTo>
                <a:pt x="0" y="85903"/>
              </a:lnTo>
              <a:lnTo>
                <a:pt x="0" y="17180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62D32B-F177-4A0F-8BAF-7C730CF6D8A5}">
      <dsp:nvSpPr>
        <dsp:cNvPr id="0" name=""/>
        <dsp:cNvSpPr/>
      </dsp:nvSpPr>
      <dsp:spPr>
        <a:xfrm>
          <a:off x="1334009" y="331"/>
          <a:ext cx="818130" cy="40906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Текст</a:t>
          </a:r>
          <a:r>
            <a:rPr lang="ru-RU" sz="1400" b="0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(</a:t>
          </a: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кегль12</a:t>
          </a:r>
          <a:r>
            <a:rPr lang="ru-RU" sz="1400" b="0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)</a:t>
          </a:r>
          <a:endParaRPr lang="ru-RU" sz="1400" kern="120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334009" y="331"/>
        <a:ext cx="818130" cy="409065"/>
      </dsp:txXfrm>
    </dsp:sp>
    <dsp:sp modelId="{1D573D71-C8AA-4671-9489-F0A0AF1BC812}">
      <dsp:nvSpPr>
        <dsp:cNvPr id="0" name=""/>
        <dsp:cNvSpPr/>
      </dsp:nvSpPr>
      <dsp:spPr>
        <a:xfrm>
          <a:off x="344072" y="581203"/>
          <a:ext cx="818130" cy="40906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Текст (кегль12)</a:t>
          </a:r>
        </a:p>
      </dsp:txBody>
      <dsp:txXfrm>
        <a:off x="344072" y="581203"/>
        <a:ext cx="818130" cy="409065"/>
      </dsp:txXfrm>
    </dsp:sp>
    <dsp:sp modelId="{5B8D5326-9717-4905-8CB6-24AB8F52C9BD}">
      <dsp:nvSpPr>
        <dsp:cNvPr id="0" name=""/>
        <dsp:cNvSpPr/>
      </dsp:nvSpPr>
      <dsp:spPr>
        <a:xfrm>
          <a:off x="1334009" y="581203"/>
          <a:ext cx="818130" cy="40906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Текст (кегль12)</a:t>
          </a:r>
        </a:p>
      </dsp:txBody>
      <dsp:txXfrm>
        <a:off x="1334009" y="581203"/>
        <a:ext cx="818130" cy="409065"/>
      </dsp:txXfrm>
    </dsp:sp>
    <dsp:sp modelId="{715AD19C-7B49-43A9-BBFD-8118BDB88BA5}">
      <dsp:nvSpPr>
        <dsp:cNvPr id="0" name=""/>
        <dsp:cNvSpPr/>
      </dsp:nvSpPr>
      <dsp:spPr>
        <a:xfrm>
          <a:off x="2323947" y="581203"/>
          <a:ext cx="818130" cy="40906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Текст (кегль12)</a:t>
          </a:r>
        </a:p>
      </dsp:txBody>
      <dsp:txXfrm>
        <a:off x="2323947" y="581203"/>
        <a:ext cx="818130" cy="4090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ULTRAVOLT</cp:lastModifiedBy>
  <cp:revision>10</cp:revision>
  <cp:lastPrinted>2019-10-18T10:10:00Z</cp:lastPrinted>
  <dcterms:created xsi:type="dcterms:W3CDTF">2019-10-18T09:18:00Z</dcterms:created>
  <dcterms:modified xsi:type="dcterms:W3CDTF">2019-10-18T11:13:00Z</dcterms:modified>
</cp:coreProperties>
</file>